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A14287" w:rsidP="00A14287">
      <w:pPr>
        <w:rPr>
          <w:b/>
          <w:sz w:val="28"/>
          <w:szCs w:val="28"/>
          <w:lang w:val="sr-Cyrl-CS"/>
        </w:rPr>
      </w:pPr>
      <w:r w:rsidRPr="00A14287">
        <w:rPr>
          <w:b/>
          <w:sz w:val="28"/>
          <w:szCs w:val="28"/>
          <w:lang w:val="sr-Cyrl-CS"/>
        </w:rPr>
        <w:t>„ДОМ ЗДРАВЉА КАЊИЖА“</w:t>
      </w:r>
    </w:p>
    <w:p w:rsidR="00A14287" w:rsidRPr="00694E42" w:rsidRDefault="00A14287" w:rsidP="00A14287">
      <w:pPr>
        <w:jc w:val="both"/>
        <w:rPr>
          <w:b/>
          <w:lang/>
        </w:rPr>
      </w:pPr>
      <w:r w:rsidRPr="00A14287">
        <w:rPr>
          <w:b/>
          <w:lang w:val="sr-Cyrl-CS"/>
        </w:rPr>
        <w:t>Број: Р-</w:t>
      </w:r>
      <w:r w:rsidR="00694E42">
        <w:rPr>
          <w:b/>
          <w:lang/>
        </w:rPr>
        <w:t>61/2017</w:t>
      </w:r>
    </w:p>
    <w:p w:rsidR="00A14287" w:rsidRPr="00A14287" w:rsidRDefault="00A14287" w:rsidP="00A14287">
      <w:pPr>
        <w:jc w:val="both"/>
        <w:rPr>
          <w:b/>
          <w:lang w:val="sr-Cyrl-CS"/>
        </w:rPr>
      </w:pPr>
      <w:r w:rsidRPr="00A14287">
        <w:rPr>
          <w:b/>
          <w:lang w:val="sr-Cyrl-CS"/>
        </w:rPr>
        <w:t xml:space="preserve">Датум: </w:t>
      </w:r>
      <w:r w:rsidR="00694E42">
        <w:rPr>
          <w:b/>
        </w:rPr>
        <w:t>18</w:t>
      </w:r>
      <w:r w:rsidR="001523C9">
        <w:rPr>
          <w:b/>
        </w:rPr>
        <w:t>.01.2017</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1523C9" w:rsidRDefault="001523C9" w:rsidP="00A14287">
      <w:pPr>
        <w:jc w:val="center"/>
        <w:rPr>
          <w:b/>
          <w:sz w:val="28"/>
          <w:szCs w:val="28"/>
          <w:lang w:val="hu-HU"/>
        </w:rPr>
      </w:pPr>
      <w:r>
        <w:rPr>
          <w:b/>
          <w:sz w:val="28"/>
          <w:szCs w:val="28"/>
          <w:lang w:val="sr-Cyrl-CS"/>
        </w:rPr>
        <w:t>број 1/201</w:t>
      </w:r>
      <w:r>
        <w:rPr>
          <w:b/>
          <w:sz w:val="28"/>
          <w:szCs w:val="28"/>
          <w:lang w:val="hu-HU"/>
        </w:rPr>
        <w:t>7</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1523C9">
        <w:rPr>
          <w:b/>
          <w:lang w:val="sr-Cyrl-CS"/>
        </w:rPr>
        <w:t>1/201</w:t>
      </w:r>
      <w:r w:rsidR="001523C9">
        <w:rPr>
          <w:b/>
          <w:lang w:val="hu-HU"/>
        </w:rPr>
        <w:t>7</w:t>
      </w:r>
      <w:r w:rsidR="00A14287" w:rsidRPr="00A14287">
        <w:rPr>
          <w:b/>
          <w:lang w:val="sr-Cyrl-CS"/>
        </w:rPr>
        <w:t xml:space="preserve">  од  </w:t>
      </w:r>
      <w:r w:rsidR="0065634A">
        <w:rPr>
          <w:b/>
          <w:lang w:val="sr-Cyrl-CS"/>
        </w:rPr>
        <w:t>1</w:t>
      </w:r>
      <w:r w:rsidR="00694E42">
        <w:rPr>
          <w:b/>
          <w:lang w:val="hu-HU"/>
        </w:rPr>
        <w:t>7</w:t>
      </w:r>
      <w:r w:rsidR="001523C9">
        <w:rPr>
          <w:b/>
          <w:lang w:val="sr-Cyrl-CS"/>
        </w:rPr>
        <w:t>.01.201</w:t>
      </w:r>
      <w:r w:rsidR="001523C9">
        <w:rPr>
          <w:b/>
          <w:lang w:val="hu-HU"/>
        </w:rPr>
        <w:t>7</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 xml:space="preserve">мале вредности </w:t>
      </w:r>
      <w:r w:rsidRPr="004917D0">
        <w:rPr>
          <w:b/>
          <w:i/>
          <w:lang w:val="sr-Cyrl-CS"/>
        </w:rPr>
        <w:t>медицинских  помагала која се издају на налог</w:t>
      </w:r>
      <w:r w:rsidR="009141A9">
        <w:rPr>
          <w:b/>
          <w:i/>
          <w:lang w:val="sr-Cyrl-CS"/>
        </w:rPr>
        <w:t xml:space="preserve"> </w:t>
      </w:r>
      <w:r w:rsidRPr="004917D0">
        <w:rPr>
          <w:b/>
          <w:i/>
          <w:lang w:val="sr-Cyrl-CS"/>
        </w:rPr>
        <w:t>и рецепт  РФЗО , по партијама</w:t>
      </w:r>
      <w:r w:rsidR="001523C9">
        <w:rPr>
          <w:b/>
          <w:i/>
          <w:lang w:val="sr-Cyrl-CS"/>
        </w:rPr>
        <w:t>, ЈН бр. 1/201</w:t>
      </w:r>
      <w:r w:rsidR="001523C9">
        <w:rPr>
          <w:b/>
          <w:i/>
          <w:lang w:val="hu-HU"/>
        </w:rPr>
        <w:t>7</w:t>
      </w:r>
      <w:r w:rsidR="009141A9">
        <w:rPr>
          <w:b/>
          <w:i/>
          <w:lang w:val="sr-Cyrl-CS"/>
        </w:rPr>
        <w:t>., ради закључивања оквирног споразума.</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004B4DDB">
        <w:rPr>
          <w:b/>
          <w:i/>
        </w:rPr>
        <w:t>4</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004B4DDB">
        <w:rPr>
          <w:b/>
          <w:i/>
        </w:rPr>
        <w:t>5</w:t>
      </w:r>
      <w:r w:rsidRPr="004917D0">
        <w:rPr>
          <w:b/>
          <w:i/>
          <w:lang w:val="sr-Cyrl-CS"/>
        </w:rPr>
        <w:t>.  МОДЕЛ УГОВОРА</w:t>
      </w:r>
    </w:p>
    <w:p w:rsidR="00A14287" w:rsidRPr="00A14287" w:rsidRDefault="004B4DDB" w:rsidP="00A14287">
      <w:pPr>
        <w:rPr>
          <w:b/>
          <w:i/>
        </w:rPr>
      </w:pPr>
      <w:r>
        <w:rPr>
          <w:b/>
          <w:i/>
          <w:lang w:val="sr-Cyrl-CS"/>
        </w:rPr>
        <w:t>16</w:t>
      </w:r>
      <w:r w:rsidR="00A14287" w:rsidRPr="00A14287">
        <w:rPr>
          <w:b/>
          <w:i/>
          <w:lang w:val="sr-Cyrl-CS"/>
        </w:rPr>
        <w:t>.ОКВИРНИ СПОРАЗУМ</w:t>
      </w:r>
    </w:p>
    <w:p w:rsidR="00574181" w:rsidRDefault="00574181" w:rsidP="00574181">
      <w:pPr>
        <w:rPr>
          <w:b/>
          <w:i/>
          <w:lang w:val="sr-Cyrl-CS"/>
        </w:rPr>
      </w:pPr>
      <w:r w:rsidRPr="00574181">
        <w:rPr>
          <w:b/>
          <w:i/>
          <w:lang w:val="sr-Cyrl-CS"/>
        </w:rPr>
        <w:t>17.ОБРАЗАЦ ОВЛАШЋЕЊА ЗА ПРЕДСТАВНИКА ПОНУЂАЧА</w:t>
      </w:r>
    </w:p>
    <w:p w:rsidR="006059E0" w:rsidRPr="00574181" w:rsidRDefault="006059E0" w:rsidP="00574181">
      <w:pPr>
        <w:rPr>
          <w:b/>
          <w:i/>
        </w:rPr>
      </w:pPr>
      <w:r>
        <w:rPr>
          <w:b/>
          <w:i/>
          <w:lang w:val="sr-Cyrl-CS"/>
        </w:rPr>
        <w:t>18.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4917D0" w:rsidRPr="0060568F" w:rsidRDefault="004917D0" w:rsidP="004917D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4917D0" w:rsidRPr="0060568F" w:rsidRDefault="004917D0" w:rsidP="004917D0">
      <w:pPr>
        <w:jc w:val="both"/>
        <w:rPr>
          <w:i/>
          <w:lang w:val="sr-Latn-CS"/>
        </w:rPr>
      </w:pPr>
      <w:r w:rsidRPr="0060568F">
        <w:rPr>
          <w:i/>
          <w:lang w:val="sr-Cyrl-CS"/>
        </w:rPr>
        <w:t xml:space="preserve"> ПИБ: </w:t>
      </w:r>
      <w:r w:rsidRPr="0060568F">
        <w:rPr>
          <w:i/>
          <w:lang w:val="sr-Latn-CS"/>
        </w:rPr>
        <w:t>100870692</w:t>
      </w:r>
    </w:p>
    <w:p w:rsidR="004917D0" w:rsidRPr="0060568F" w:rsidRDefault="004917D0" w:rsidP="004917D0">
      <w:pPr>
        <w:jc w:val="both"/>
        <w:rPr>
          <w:i/>
          <w:lang w:val="sr-Latn-CS"/>
        </w:rPr>
      </w:pPr>
      <w:r w:rsidRPr="0060568F">
        <w:rPr>
          <w:i/>
          <w:lang w:val="sr-Cyrl-CS"/>
        </w:rPr>
        <w:t xml:space="preserve">Матични број: </w:t>
      </w:r>
      <w:r w:rsidRPr="0060568F">
        <w:rPr>
          <w:i/>
          <w:lang w:val="sr-Latn-CS"/>
        </w:rPr>
        <w:t>08025266</w:t>
      </w:r>
    </w:p>
    <w:p w:rsidR="004917D0" w:rsidRPr="0060568F" w:rsidRDefault="004917D0" w:rsidP="004917D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4917D0" w:rsidRPr="0060568F" w:rsidRDefault="004917D0" w:rsidP="004917D0">
      <w:pPr>
        <w:jc w:val="both"/>
        <w:rPr>
          <w:i/>
          <w:lang w:val="sr-Cyrl-CS"/>
        </w:rPr>
      </w:pPr>
    </w:p>
    <w:p w:rsidR="004917D0" w:rsidRPr="0060568F" w:rsidRDefault="00A311D2" w:rsidP="004917D0">
      <w:pPr>
        <w:jc w:val="both"/>
        <w:rPr>
          <w:b/>
          <w:i/>
          <w:lang w:val="sr-Cyrl-CS"/>
        </w:rPr>
      </w:pPr>
      <w:r>
        <w:rPr>
          <w:b/>
          <w:i/>
          <w:lang w:val="sr-Cyrl-CS"/>
        </w:rPr>
        <w:t>1.2</w:t>
      </w:r>
      <w:r w:rsidR="004917D0" w:rsidRPr="0060568F">
        <w:rPr>
          <w:b/>
          <w:i/>
          <w:lang w:val="sr-Cyrl-CS"/>
        </w:rPr>
        <w:t xml:space="preserve">.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Default="004917D0" w:rsidP="004917D0">
      <w:pPr>
        <w:jc w:val="both"/>
        <w:rPr>
          <w:i/>
          <w:lang w:val="sr-Latn-CS"/>
        </w:rPr>
      </w:pPr>
    </w:p>
    <w:p w:rsidR="004917D0" w:rsidRPr="005F6FC1" w:rsidRDefault="004917D0" w:rsidP="004917D0">
      <w:pPr>
        <w:jc w:val="both"/>
        <w:rPr>
          <w:b/>
          <w:i/>
          <w:sz w:val="28"/>
          <w:szCs w:val="28"/>
          <w:u w:val="single"/>
          <w:lang w:val="sr-Cyrl-CS"/>
        </w:rPr>
      </w:pPr>
      <w:r w:rsidRPr="005F6FC1">
        <w:rPr>
          <w:b/>
          <w:i/>
          <w:sz w:val="28"/>
          <w:szCs w:val="28"/>
          <w:u w:val="single"/>
          <w:lang w:val="sr-Cyrl-CS"/>
        </w:rPr>
        <w:t>Поступак се спроводи ради закључивања ОКВИРНОГ СПОРАЗУМА између једног наручиоца и једног понуђача</w:t>
      </w:r>
      <w:r w:rsidR="001523C9">
        <w:rPr>
          <w:b/>
          <w:i/>
          <w:sz w:val="28"/>
          <w:szCs w:val="28"/>
          <w:u w:val="single"/>
          <w:lang w:val="sr-Cyrl-CS"/>
        </w:rPr>
        <w:t xml:space="preserve"> од 01.02.201</w:t>
      </w:r>
      <w:r w:rsidR="001523C9">
        <w:rPr>
          <w:b/>
          <w:i/>
          <w:sz w:val="28"/>
          <w:szCs w:val="28"/>
          <w:u w:val="single"/>
          <w:lang w:val="hu-HU"/>
        </w:rPr>
        <w:t>7</w:t>
      </w:r>
      <w:r w:rsidR="00AE127F" w:rsidRPr="005F6FC1">
        <w:rPr>
          <w:b/>
          <w:i/>
          <w:sz w:val="28"/>
          <w:szCs w:val="28"/>
          <w:u w:val="single"/>
          <w:lang w:val="sr-Cyrl-CS"/>
        </w:rPr>
        <w:t>.</w:t>
      </w:r>
      <w:r w:rsidR="001523C9">
        <w:rPr>
          <w:b/>
          <w:i/>
          <w:sz w:val="28"/>
          <w:szCs w:val="28"/>
          <w:u w:val="single"/>
          <w:lang w:val="sr-Cyrl-CS"/>
        </w:rPr>
        <w:t xml:space="preserve"> до 31.12.201</w:t>
      </w:r>
      <w:r w:rsidR="001523C9">
        <w:rPr>
          <w:b/>
          <w:i/>
          <w:sz w:val="28"/>
          <w:szCs w:val="28"/>
          <w:u w:val="single"/>
          <w:lang w:val="hu-HU"/>
        </w:rPr>
        <w:t>7</w:t>
      </w:r>
      <w:r w:rsidRPr="005F6FC1">
        <w:rPr>
          <w:b/>
          <w:i/>
          <w:sz w:val="28"/>
          <w:szCs w:val="28"/>
          <w:u w:val="single"/>
          <w:lang w:val="sr-Cyrl-CS"/>
        </w:rPr>
        <w:t>. године.</w:t>
      </w:r>
    </w:p>
    <w:p w:rsidR="004917D0" w:rsidRPr="005F6FC1" w:rsidRDefault="004917D0" w:rsidP="004917D0">
      <w:pPr>
        <w:ind w:right="-807"/>
        <w:jc w:val="both"/>
        <w:rPr>
          <w:b/>
          <w:i/>
          <w:sz w:val="28"/>
          <w:szCs w:val="28"/>
          <w:lang w:val="sr-Cyrl-CS"/>
        </w:rPr>
      </w:pPr>
    </w:p>
    <w:p w:rsidR="004917D0" w:rsidRPr="0060568F" w:rsidRDefault="00A311D2" w:rsidP="004917D0">
      <w:pPr>
        <w:ind w:right="-933"/>
        <w:jc w:val="both"/>
        <w:rPr>
          <w:b/>
          <w:i/>
          <w:lang w:val="sr-Cyrl-CS"/>
        </w:rPr>
      </w:pPr>
      <w:r>
        <w:rPr>
          <w:b/>
          <w:i/>
          <w:lang w:val="sr-Cyrl-CS"/>
        </w:rPr>
        <w:t>1.3</w:t>
      </w:r>
      <w:r w:rsidR="004917D0" w:rsidRPr="0060568F">
        <w:rPr>
          <w:b/>
          <w:i/>
          <w:lang w:val="sr-Cyrl-CS"/>
        </w:rPr>
        <w:t>. КОНТАКТ ЛИЦЕ</w:t>
      </w:r>
    </w:p>
    <w:p w:rsidR="004917D0" w:rsidRPr="0023136F" w:rsidRDefault="004917D0" w:rsidP="004917D0">
      <w:pPr>
        <w:jc w:val="both"/>
        <w:rPr>
          <w:i/>
          <w:lang w:val="sr-Latn-CS"/>
        </w:rPr>
      </w:pPr>
      <w:r>
        <w:rPr>
          <w:i/>
          <w:lang w:val="sr-Cyrl-CS"/>
        </w:rPr>
        <w:t>Нађ Корнел, тел</w:t>
      </w:r>
      <w:r w:rsidRPr="0060568F">
        <w:rPr>
          <w:i/>
          <w:lang w:val="sr-Cyrl-CS"/>
        </w:rPr>
        <w:t xml:space="preserve">: 024-874-105; </w:t>
      </w:r>
      <w:r w:rsidR="0023136F">
        <w:rPr>
          <w:i/>
          <w:lang w:val="sr-Latn-CS"/>
        </w:rPr>
        <w:t>dzkanjiza@tippnet.rs</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Pr>
          <w:b/>
          <w:i/>
        </w:rPr>
        <w:t>4</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4917D0" w:rsidRDefault="004917D0" w:rsidP="004917D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sidR="005F6FC1">
        <w:rPr>
          <w:i/>
          <w:lang w:val="sr-Cyrl-CS"/>
        </w:rPr>
        <w:t>:</w:t>
      </w:r>
    </w:p>
    <w:p w:rsidR="005F6FC1" w:rsidRPr="005F6FC1" w:rsidRDefault="005F6FC1" w:rsidP="005F6FC1">
      <w:pPr>
        <w:jc w:val="both"/>
        <w:rPr>
          <w:b/>
          <w:lang w:val="sr-Cyrl-CS"/>
        </w:rPr>
      </w:pPr>
      <w:r>
        <w:rPr>
          <w:b/>
          <w:lang w:val="sr-Cyrl-CS"/>
        </w:rPr>
        <w:t>„</w:t>
      </w:r>
      <w:r w:rsidRPr="005F6FC1">
        <w:rPr>
          <w:b/>
          <w:lang w:val="sr-Cyrl-CS"/>
        </w:rPr>
        <w:t>Понуда  за Јавну набаку мале вредности за медицинска помагала  која се издају на налог и рецепт  РФЗО,  обли</w:t>
      </w:r>
      <w:r w:rsidR="001523C9">
        <w:rPr>
          <w:b/>
          <w:lang w:val="sr-Cyrl-CS"/>
        </w:rPr>
        <w:t>кована  по партијама, бр. 1/201</w:t>
      </w:r>
      <w:r w:rsidR="001523C9">
        <w:rPr>
          <w:b/>
          <w:lang w:val="hu-HU"/>
        </w:rPr>
        <w:t>7</w:t>
      </w:r>
      <w:r w:rsidRPr="005F6FC1">
        <w:rPr>
          <w:b/>
          <w:lang w:val="sr-Cyrl-CS"/>
        </w:rPr>
        <w:t>.</w:t>
      </w:r>
      <w:r>
        <w:rPr>
          <w:b/>
          <w:lang w:val="sr-Cyrl-CS"/>
        </w:rPr>
        <w:t>“</w:t>
      </w:r>
    </w:p>
    <w:p w:rsidR="005F6FC1" w:rsidRPr="005F6FC1" w:rsidRDefault="005F6FC1" w:rsidP="004917D0">
      <w:pPr>
        <w:jc w:val="both"/>
        <w:rPr>
          <w:b/>
          <w:lang w:val="sr-Cyrl-CS"/>
        </w:rPr>
      </w:pPr>
    </w:p>
    <w:p w:rsidR="004917D0" w:rsidRPr="0060568F" w:rsidRDefault="004917D0" w:rsidP="004917D0">
      <w:pPr>
        <w:rPr>
          <w:i/>
          <w:lang w:val="sr-Latn-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1523C9">
        <w:rPr>
          <w:b/>
          <w:i/>
          <w:sz w:val="28"/>
          <w:szCs w:val="28"/>
          <w:lang w:val="hu-HU"/>
        </w:rPr>
        <w:t>27</w:t>
      </w:r>
      <w:r w:rsidR="001523C9">
        <w:rPr>
          <w:b/>
          <w:i/>
          <w:sz w:val="28"/>
          <w:szCs w:val="28"/>
          <w:lang w:val="sr-Cyrl-CS"/>
        </w:rPr>
        <w:t>.01.201</w:t>
      </w:r>
      <w:r w:rsidR="001523C9">
        <w:rPr>
          <w:b/>
          <w:i/>
          <w:sz w:val="28"/>
          <w:szCs w:val="28"/>
          <w:lang w:val="hu-HU"/>
        </w:rPr>
        <w:t>7</w:t>
      </w:r>
      <w:r w:rsidR="005F6FC1" w:rsidRPr="005F6FC1">
        <w:rPr>
          <w:b/>
          <w:i/>
          <w:sz w:val="28"/>
          <w:szCs w:val="28"/>
          <w:lang w:val="sr-Cyrl-CS"/>
        </w:rPr>
        <w:t>. године</w:t>
      </w:r>
      <w:r w:rsidR="00D151D0">
        <w:rPr>
          <w:b/>
          <w:i/>
          <w:sz w:val="28"/>
          <w:szCs w:val="28"/>
          <w:lang w:val="sr-Cyrl-CS"/>
        </w:rPr>
        <w:t xml:space="preserve"> до 1</w:t>
      </w:r>
      <w:r w:rsidR="001523C9">
        <w:rPr>
          <w:b/>
          <w:i/>
          <w:sz w:val="28"/>
          <w:szCs w:val="28"/>
          <w:lang w:val="hu-HU"/>
        </w:rPr>
        <w:t>2</w:t>
      </w:r>
      <w:r w:rsidR="005F6FC1">
        <w:rPr>
          <w:b/>
          <w:i/>
          <w:sz w:val="28"/>
          <w:szCs w:val="28"/>
          <w:lang w:val="sr-Cyrl-CS"/>
        </w:rPr>
        <w:t>,00 часова.</w:t>
      </w:r>
    </w:p>
    <w:p w:rsidR="004917D0" w:rsidRPr="00CC3B9E" w:rsidRDefault="004917D0" w:rsidP="004917D0">
      <w:pPr>
        <w:rPr>
          <w:i/>
          <w:lang w:val="sr-Cyrl-CS"/>
        </w:rPr>
      </w:pPr>
    </w:p>
    <w:p w:rsidR="004917D0" w:rsidRPr="0060568F" w:rsidRDefault="00A311D2" w:rsidP="004917D0">
      <w:pPr>
        <w:jc w:val="both"/>
        <w:rPr>
          <w:b/>
          <w:i/>
          <w:lang w:val="sr-Cyrl-CS"/>
        </w:rPr>
      </w:pPr>
      <w:r>
        <w:rPr>
          <w:b/>
          <w:i/>
          <w:lang w:val="sr-Cyrl-CS"/>
        </w:rPr>
        <w:t>1.5</w:t>
      </w:r>
      <w:r w:rsidR="004917D0" w:rsidRPr="0060568F">
        <w:rPr>
          <w:b/>
          <w:i/>
          <w:lang w:val="sr-Cyrl-CS"/>
        </w:rPr>
        <w:t>. ОБАВЕШТЕЊЕ О МЕСТУ, ДАНУ И САТУ ОТВАРАЊА ПОНУДА</w:t>
      </w:r>
    </w:p>
    <w:p w:rsidR="004917D0" w:rsidRPr="0060568F" w:rsidRDefault="004917D0" w:rsidP="004917D0">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sidR="00D151D0">
        <w:rPr>
          <w:b/>
          <w:lang w:val="sr-Cyrl-CS"/>
        </w:rPr>
        <w:t xml:space="preserve">дана </w:t>
      </w:r>
      <w:r w:rsidR="001523C9">
        <w:rPr>
          <w:b/>
          <w:lang w:val="hu-HU"/>
        </w:rPr>
        <w:t>27</w:t>
      </w:r>
      <w:r w:rsidR="001523C9">
        <w:rPr>
          <w:b/>
          <w:lang w:val="sr-Cyrl-CS"/>
        </w:rPr>
        <w:t>.01.201</w:t>
      </w:r>
      <w:r w:rsidR="001523C9">
        <w:rPr>
          <w:b/>
          <w:lang w:val="hu-HU"/>
        </w:rPr>
        <w:t>7</w:t>
      </w:r>
      <w:r w:rsidR="00D151D0">
        <w:rPr>
          <w:b/>
          <w:lang w:val="sr-Cyrl-CS"/>
        </w:rPr>
        <w:t>. године у 1</w:t>
      </w:r>
      <w:r w:rsidR="001523C9">
        <w:rPr>
          <w:b/>
          <w:lang w:val="hu-HU"/>
        </w:rPr>
        <w:t>2</w:t>
      </w:r>
      <w:r w:rsidR="005F6FC1" w:rsidRPr="005F6FC1">
        <w:rPr>
          <w:b/>
          <w:lang w:val="sr-Cyrl-CS"/>
        </w:rPr>
        <w:t>,30 часова</w:t>
      </w:r>
      <w:r w:rsidR="005F6FC1">
        <w:rPr>
          <w:i/>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Default="004917D0" w:rsidP="004917D0">
      <w:pPr>
        <w:jc w:val="both"/>
        <w:rPr>
          <w:i/>
          <w:lang w:val="sr-Cyrl-CS"/>
        </w:rPr>
      </w:pPr>
    </w:p>
    <w:p w:rsidR="004917D0"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5F6FC1" w:rsidRDefault="0023136F" w:rsidP="004917D0">
      <w:pPr>
        <w:jc w:val="both"/>
        <w:rPr>
          <w:i/>
        </w:rPr>
      </w:pPr>
    </w:p>
    <w:p w:rsidR="0023136F" w:rsidRDefault="0023136F" w:rsidP="004917D0">
      <w:pPr>
        <w:jc w:val="both"/>
        <w:rPr>
          <w:i/>
          <w:lang w:val="sr-Latn-CS"/>
        </w:rPr>
      </w:pP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88298B" w:rsidRDefault="0023136F" w:rsidP="0023136F">
      <w:pPr>
        <w:jc w:val="both"/>
        <w:rPr>
          <w:b/>
        </w:rPr>
      </w:pPr>
      <w:r w:rsidRPr="0023136F">
        <w:rPr>
          <w:b/>
          <w:lang w:val="sr-Cyrl-CS"/>
        </w:rPr>
        <w:t>Назив и ознака из оп</w:t>
      </w:r>
      <w:r w:rsidR="0088298B">
        <w:rPr>
          <w:b/>
          <w:lang w:val="sr-Cyrl-CS"/>
        </w:rPr>
        <w:t>штег речника набавке: 33</w:t>
      </w:r>
      <w:r w:rsidR="0088298B">
        <w:rPr>
          <w:b/>
          <w:lang w:val="hu-HU"/>
        </w:rPr>
        <w:t>196</w:t>
      </w:r>
      <w:r w:rsidR="0088298B">
        <w:rPr>
          <w:b/>
          <w:lang w:val="sr-Cyrl-CS"/>
        </w:rPr>
        <w:t>000</w:t>
      </w:r>
      <w:r w:rsidR="0088298B">
        <w:rPr>
          <w:b/>
          <w:lang w:val="hu-HU"/>
        </w:rPr>
        <w:t xml:space="preserve"> </w:t>
      </w:r>
      <w:r w:rsidR="0088298B">
        <w:rPr>
          <w:b/>
        </w:rPr>
        <w:t>Медицинска помагала</w:t>
      </w:r>
    </w:p>
    <w:p w:rsidR="0080458F" w:rsidRDefault="0080458F" w:rsidP="0023136F">
      <w:pPr>
        <w:jc w:val="both"/>
        <w:rPr>
          <w:b/>
          <w:lang w:val="sr-Cyrl-CS"/>
        </w:rPr>
      </w:pPr>
      <w:r>
        <w:rPr>
          <w:b/>
          <w:lang w:val="sr-Cyrl-CS"/>
        </w:rPr>
        <w:t>Процењена в</w:t>
      </w:r>
      <w:r w:rsidR="001523C9">
        <w:rPr>
          <w:b/>
          <w:lang w:val="sr-Cyrl-CS"/>
        </w:rPr>
        <w:t xml:space="preserve">редност набавке је: </w:t>
      </w:r>
      <w:r w:rsidR="001523C9">
        <w:rPr>
          <w:b/>
          <w:lang w:val="hu-HU"/>
        </w:rPr>
        <w:t>2.855.710,00</w:t>
      </w:r>
      <w:r>
        <w:rPr>
          <w:b/>
          <w:lang w:val="sr-Cyrl-CS"/>
        </w:rPr>
        <w:t xml:space="preserve"> динара без ПДВ.</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C3DB4">
        <w:rPr>
          <w:b/>
          <w:lang w:val="sr-Latn-CS"/>
        </w:rPr>
        <w:t>3</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w:t>
      </w:r>
      <w:r w:rsidRPr="00DF6DAF">
        <w:rPr>
          <w:lang w:val="sr-Cyrl-CS"/>
        </w:rPr>
        <w:lastRenderedPageBreak/>
        <w:t>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3E78D9">
      <w:pPr>
        <w:jc w:val="both"/>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3E78D9">
      <w:pPr>
        <w:jc w:val="both"/>
        <w:rPr>
          <w:lang w:val="sr-Cyrl-BA"/>
        </w:rPr>
      </w:pPr>
      <w:r w:rsidRPr="004D710C">
        <w:rPr>
          <w:b/>
          <w:lang w:val="sr-Cyrl-BA"/>
        </w:rPr>
        <w:t>1</w:t>
      </w:r>
      <w:r>
        <w:rPr>
          <w:lang w:val="sr-Cyrl-BA"/>
        </w:rPr>
        <w:t>)</w:t>
      </w:r>
      <w:r w:rsidR="007F7295" w:rsidRPr="004D710C">
        <w:rPr>
          <w:lang w:val="sr-Cyrl-BA"/>
        </w:rPr>
        <w:t>Да понуђач располаже неопходним пословним и финансијским к</w:t>
      </w:r>
      <w:r w:rsidR="00825C29">
        <w:rPr>
          <w:lang w:val="sr-Cyrl-BA"/>
        </w:rPr>
        <w:t>апацитетом, односно да је у 201</w:t>
      </w:r>
      <w:r w:rsidR="00825C29">
        <w:rPr>
          <w:lang w:val="hu-HU"/>
        </w:rPr>
        <w:t>5</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Pr="007F7295" w:rsidRDefault="007F7295" w:rsidP="003E78D9">
      <w:pPr>
        <w:jc w:val="both"/>
        <w:rPr>
          <w:bCs/>
        </w:rPr>
      </w:pPr>
      <w:r w:rsidRPr="007F7295">
        <w:rPr>
          <w:b/>
          <w:bCs/>
          <w:lang w:val="sr-Cyrl-BA"/>
        </w:rPr>
        <w:t xml:space="preserve">Доказ:  </w:t>
      </w:r>
      <w:r w:rsidR="00825C29">
        <w:rPr>
          <w:bCs/>
        </w:rPr>
        <w:t>Биланс стања  за 2015</w:t>
      </w:r>
      <w:r w:rsidRPr="007F7295">
        <w:rPr>
          <w:bCs/>
        </w:rPr>
        <w:t>. годину;</w:t>
      </w:r>
    </w:p>
    <w:p w:rsidR="007F7295" w:rsidRPr="007F7295" w:rsidRDefault="007F7295" w:rsidP="003E78D9">
      <w:pPr>
        <w:jc w:val="both"/>
        <w:rPr>
          <w:lang w:val="sr-Cyrl-CS"/>
        </w:rPr>
      </w:pPr>
    </w:p>
    <w:p w:rsidR="007F7295" w:rsidRPr="007F7295" w:rsidRDefault="007F7295" w:rsidP="003E78D9">
      <w:pPr>
        <w:jc w:val="both"/>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A47B3B" w:rsidRDefault="007F7295" w:rsidP="003E78D9">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запосленог дипл. фармацеута / лека</w:t>
      </w:r>
      <w:r w:rsidR="0014385F" w:rsidRPr="00A47B3B">
        <w:rPr>
          <w:i/>
          <w:lang w:val="sr-Cyrl-CS"/>
        </w:rPr>
        <w:t xml:space="preserve">ра (Попуњен образац </w:t>
      </w:r>
      <w:r w:rsidRPr="00A47B3B">
        <w:rPr>
          <w:i/>
          <w:lang w:val="sr-Cyrl-CS"/>
        </w:rPr>
        <w:t>Конкурсне докуменатције)</w:t>
      </w:r>
    </w:p>
    <w:p w:rsidR="007F7295" w:rsidRPr="00A47B3B" w:rsidRDefault="007F7295" w:rsidP="003E78D9">
      <w:pPr>
        <w:jc w:val="both"/>
        <w:rPr>
          <w:b/>
          <w:i/>
          <w:lang w:val="sr-Cyrl-CS"/>
        </w:rPr>
      </w:pPr>
    </w:p>
    <w:p w:rsidR="007F7295" w:rsidRPr="007F7295" w:rsidRDefault="007F7295" w:rsidP="003E78D9">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3E78D9">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Pr="004D710C" w:rsidRDefault="007F7295" w:rsidP="003E78D9">
      <w:pPr>
        <w:jc w:val="both"/>
      </w:pPr>
    </w:p>
    <w:p w:rsidR="007F7295" w:rsidRPr="007F7295" w:rsidRDefault="007F7295" w:rsidP="003E78D9">
      <w:pPr>
        <w:jc w:val="both"/>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3E78D9">
      <w:pPr>
        <w:jc w:val="both"/>
        <w:rPr>
          <w:b/>
        </w:rPr>
      </w:pPr>
      <w:r w:rsidRPr="007F7295">
        <w:rPr>
          <w:b/>
          <w:lang w:val="sr-Cyrl-CS"/>
        </w:rPr>
        <w:t>Доказ:</w:t>
      </w:r>
      <w:r w:rsidRPr="007F7295">
        <w:rPr>
          <w:lang w:val="sr-Cyrl-CS"/>
        </w:rPr>
        <w:t xml:space="preserve"> </w:t>
      </w:r>
      <w:r w:rsidRPr="00A47B3B">
        <w:rPr>
          <w:i/>
          <w:lang w:val="sr-Cyrl-CS"/>
        </w:rPr>
        <w:t>Дозвола за стављање медицинског средства у промет од стране АЛИМС – а.</w:t>
      </w:r>
    </w:p>
    <w:p w:rsidR="007F7295" w:rsidRPr="007F7295" w:rsidRDefault="007F7295" w:rsidP="003E78D9">
      <w:pPr>
        <w:jc w:val="both"/>
        <w:rPr>
          <w:b/>
        </w:rPr>
      </w:pPr>
    </w:p>
    <w:p w:rsidR="007F7295" w:rsidRPr="0065634A" w:rsidRDefault="007F7295" w:rsidP="003E78D9">
      <w:pPr>
        <w:jc w:val="both"/>
        <w:rPr>
          <w:b/>
          <w:lang w:val="hu-HU"/>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Pr>
          <w:lang w:val="sr-Cyrl-CS"/>
        </w:rPr>
        <w:t xml:space="preserve">„Дома здравља Кањижа“ </w:t>
      </w:r>
      <w:r w:rsidRPr="007F7295">
        <w:rPr>
          <w:lang w:val="sr-Cyrl-CS"/>
        </w:rPr>
        <w:t xml:space="preserve"> за набавку  помагала партије  </w:t>
      </w:r>
      <w:r w:rsidRPr="007F7295">
        <w:t xml:space="preserve">  </w:t>
      </w:r>
      <w:r>
        <w:rPr>
          <w:b/>
        </w:rPr>
        <w:t xml:space="preserve">1  -   </w:t>
      </w:r>
      <w:r w:rsidR="001C19BF">
        <w:rPr>
          <w:b/>
        </w:rPr>
        <w:t>18</w:t>
      </w:r>
      <w:r w:rsidR="0065634A">
        <w:rPr>
          <w:b/>
          <w:lang w:val="hu-HU"/>
        </w:rPr>
        <w:t>.</w:t>
      </w:r>
    </w:p>
    <w:p w:rsidR="007F7295" w:rsidRPr="00A47B3B" w:rsidRDefault="007F7295" w:rsidP="003E78D9">
      <w:pPr>
        <w:jc w:val="both"/>
        <w:rPr>
          <w:i/>
          <w:lang w:val="sr-Cyrl-CS"/>
        </w:rPr>
      </w:pPr>
      <w:r w:rsidRPr="007F7295">
        <w:rPr>
          <w:b/>
          <w:bCs/>
          <w:lang w:val="sr-Cyrl-CS"/>
        </w:rPr>
        <w:t>Доказ</w:t>
      </w:r>
      <w:r w:rsidRPr="00A47B3B">
        <w:rPr>
          <w:b/>
          <w:bCs/>
          <w:i/>
          <w:lang w:val="sr-Cyrl-CS"/>
        </w:rPr>
        <w:t>:</w:t>
      </w:r>
      <w:r w:rsidRPr="00A47B3B">
        <w:rPr>
          <w:i/>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Кањижа </w:t>
      </w:r>
      <w:r w:rsidR="00A47B3B">
        <w:rPr>
          <w:i/>
          <w:lang w:val="sr-Cyrl-CS"/>
        </w:rPr>
        <w:t>бр. 1/2016.</w:t>
      </w:r>
    </w:p>
    <w:p w:rsidR="004D710C" w:rsidRPr="007F7295" w:rsidRDefault="004D710C" w:rsidP="003E78D9">
      <w:pPr>
        <w:jc w:val="both"/>
        <w:rPr>
          <w:lang w:val="sr-Cyrl-CS"/>
        </w:rPr>
      </w:pPr>
    </w:p>
    <w:p w:rsidR="007F7295" w:rsidRPr="007F7295" w:rsidRDefault="003E78D9" w:rsidP="003E78D9">
      <w:pPr>
        <w:jc w:val="both"/>
      </w:pPr>
      <w:r>
        <w:rPr>
          <w:b/>
          <w:lang w:val="sr-Cyrl-CS"/>
        </w:rPr>
        <w:t xml:space="preserve">6) </w:t>
      </w:r>
      <w:r>
        <w:rPr>
          <w:b/>
          <w:lang w:val="hu-HU"/>
        </w:rPr>
        <w:t>K</w:t>
      </w:r>
      <w:r>
        <w:rPr>
          <w:b/>
        </w:rPr>
        <w:t>аталог производа</w:t>
      </w:r>
      <w:r w:rsidR="007F7295" w:rsidRPr="007F7295">
        <w:rPr>
          <w:b/>
          <w:lang w:val="sr-Cyrl-CS"/>
        </w:rPr>
        <w:t xml:space="preserve"> за понуђаче који достављају одговарајуће помагало</w:t>
      </w:r>
      <w:r w:rsidR="007F7295" w:rsidRPr="007F7295">
        <w:rPr>
          <w:lang w:val="sr-Cyrl-CS"/>
        </w:rPr>
        <w:t xml:space="preserve"> одобрен од АЛИМС – а  и решење АЛИМС-а  којим се одобрава  употреба каталога.</w:t>
      </w:r>
    </w:p>
    <w:p w:rsidR="007F7295" w:rsidRPr="00A47B3B" w:rsidRDefault="007F7295" w:rsidP="003E78D9">
      <w:pPr>
        <w:jc w:val="both"/>
        <w:rPr>
          <w:i/>
        </w:rPr>
      </w:pPr>
      <w:r w:rsidRPr="007F7295">
        <w:rPr>
          <w:b/>
          <w:bCs/>
          <w:lang w:val="sr-Cyrl-CS"/>
        </w:rPr>
        <w:t>Доказ:</w:t>
      </w:r>
      <w:r w:rsidR="00A47B3B">
        <w:rPr>
          <w:b/>
          <w:bCs/>
          <w:lang w:val="sr-Cyrl-CS"/>
        </w:rPr>
        <w:t xml:space="preserve"> </w:t>
      </w:r>
      <w:r w:rsidR="003E78D9">
        <w:rPr>
          <w:i/>
          <w:lang w:val="sr-Cyrl-CS"/>
        </w:rPr>
        <w:t>Оригинални каталог производа</w:t>
      </w:r>
      <w:r w:rsidRPr="00A47B3B">
        <w:rPr>
          <w:i/>
          <w:lang w:val="sr-Cyrl-CS"/>
        </w:rPr>
        <w:t xml:space="preserve"> нуђеног добра одобрен од АЛИМС – а из којег су видљиве техничке карактеристике добра, квалитет, облик паковања и сл. </w:t>
      </w:r>
      <w:r w:rsidRPr="00A47B3B">
        <w:rPr>
          <w:i/>
        </w:rPr>
        <w:t xml:space="preserve"> Посебно приложити решење АЛИМС-а којим се одобрава употреба каталога.</w:t>
      </w:r>
    </w:p>
    <w:p w:rsidR="004D710C" w:rsidRPr="004D710C" w:rsidRDefault="004D710C" w:rsidP="003E78D9">
      <w:pPr>
        <w:jc w:val="both"/>
      </w:pPr>
    </w:p>
    <w:p w:rsidR="007F7295" w:rsidRDefault="007F7295" w:rsidP="003E78D9">
      <w:pPr>
        <w:jc w:val="both"/>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4D710C" w:rsidRPr="0023136F" w:rsidRDefault="004D710C" w:rsidP="003E78D9">
      <w:pPr>
        <w:jc w:val="both"/>
        <w:rPr>
          <w:b/>
          <w:i/>
          <w:lang w:val="sr-Cyrl-CS"/>
        </w:rPr>
      </w:pPr>
    </w:p>
    <w:p w:rsidR="007F7295" w:rsidRPr="007F7295" w:rsidRDefault="007F7295" w:rsidP="003E78D9">
      <w:pPr>
        <w:jc w:val="both"/>
      </w:pPr>
      <w:r w:rsidRPr="007F7295">
        <w:rPr>
          <w:b/>
          <w:bCs/>
        </w:rPr>
        <w:t>8</w:t>
      </w:r>
      <w:r w:rsidRPr="007F7295">
        <w:rPr>
          <w:b/>
          <w:bCs/>
          <w:lang w:val="sr-Cyrl-CS"/>
        </w:rPr>
        <w:t>)</w:t>
      </w:r>
      <w:r w:rsidRPr="007F7295">
        <w:t xml:space="preserve">  </w:t>
      </w:r>
      <w:r w:rsidRPr="007F7295">
        <w:rPr>
          <w:lang w:val="sr-Cyrl-CS"/>
        </w:rPr>
        <w:t>Поседовање потребних серт</w:t>
      </w:r>
      <w:r w:rsidR="00A47B3B">
        <w:rPr>
          <w:lang w:val="sr-Cyrl-CS"/>
        </w:rPr>
        <w:t>ифката: ИСО 9001, ИСО 14001, ОХСАС</w:t>
      </w:r>
      <w:r w:rsidRPr="007F7295">
        <w:rPr>
          <w:lang w:val="sr-Cyrl-CS"/>
        </w:rPr>
        <w:t xml:space="preserve"> 18001.</w:t>
      </w:r>
      <w:r w:rsidR="003E78D9">
        <w:rPr>
          <w:lang w:val="sr-Cyrl-CS"/>
        </w:rPr>
        <w:t xml:space="preserve"> само за Понуђаче, који нуде одговарајућа добра.</w:t>
      </w:r>
    </w:p>
    <w:p w:rsidR="007F7295" w:rsidRDefault="007F7295" w:rsidP="003E78D9">
      <w:pPr>
        <w:jc w:val="both"/>
        <w:rPr>
          <w:b/>
          <w:lang w:val="sr-Cyrl-BA"/>
        </w:rPr>
      </w:pPr>
      <w:r w:rsidRPr="007F7295">
        <w:rPr>
          <w:b/>
          <w:lang w:val="sr-Cyrl-BA"/>
        </w:rPr>
        <w:lastRenderedPageBreak/>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E342BC" w:rsidRDefault="00E342BC" w:rsidP="003E78D9">
      <w:pPr>
        <w:jc w:val="both"/>
        <w:rPr>
          <w:b/>
          <w:lang w:val="sr-Cyrl-BA"/>
        </w:rPr>
      </w:pPr>
    </w:p>
    <w:p w:rsidR="00B10151" w:rsidRDefault="00B10151" w:rsidP="007F7295">
      <w:pPr>
        <w:rPr>
          <w:b/>
          <w:lang w:val="sr-Cyrl-BA"/>
        </w:rPr>
      </w:pPr>
    </w:p>
    <w:p w:rsidR="00B10151" w:rsidRDefault="00B10151" w:rsidP="007F7295">
      <w:pPr>
        <w:rPr>
          <w:b/>
          <w:lang w:val="sr-Cyrl-BA"/>
        </w:rPr>
      </w:pPr>
    </w:p>
    <w:p w:rsidR="00B10151" w:rsidRDefault="00B10151" w:rsidP="007F7295">
      <w:pPr>
        <w:rPr>
          <w:b/>
          <w:lang w:val="sr-Cyrl-BA"/>
        </w:rPr>
      </w:pPr>
      <w:r>
        <w:rPr>
          <w:b/>
          <w:lang w:val="sr-Cyrl-BA"/>
        </w:rPr>
        <w:t>Додатни у</w:t>
      </w:r>
      <w:r w:rsidR="001C19BF">
        <w:rPr>
          <w:b/>
          <w:lang w:val="sr-Cyrl-BA"/>
        </w:rPr>
        <w:t>слови, напомене за Партију бр. 3</w:t>
      </w:r>
      <w:r>
        <w:rPr>
          <w:b/>
          <w:lang w:val="sr-Cyrl-BA"/>
        </w:rPr>
        <w:t>. - ПЕЛЕНЕ</w:t>
      </w:r>
    </w:p>
    <w:p w:rsidR="00B10151" w:rsidRPr="00A47B3B" w:rsidRDefault="00B10151" w:rsidP="007F7295">
      <w:pPr>
        <w:rPr>
          <w:b/>
          <w:lang w:val="sr-Cyrl-BA"/>
        </w:rPr>
      </w:pPr>
    </w:p>
    <w:tbl>
      <w:tblPr>
        <w:tblW w:w="11070" w:type="dxa"/>
        <w:tblInd w:w="-870" w:type="dxa"/>
        <w:tblLayout w:type="fixed"/>
        <w:tblCellMar>
          <w:left w:w="10" w:type="dxa"/>
          <w:right w:w="10" w:type="dxa"/>
        </w:tblCellMar>
        <w:tblLook w:val="0000"/>
      </w:tblPr>
      <w:tblGrid>
        <w:gridCol w:w="740"/>
        <w:gridCol w:w="610"/>
        <w:gridCol w:w="2600"/>
        <w:gridCol w:w="7120"/>
      </w:tblGrid>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ind w:firstLine="44"/>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Пелене</w:t>
            </w: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10210</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мале (oд 11 дo-25kg)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500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10211</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color w:val="000000" w:themeColor="text1"/>
              </w:rPr>
            </w:pPr>
            <w:r w:rsidRPr="00B10151">
              <w:rPr>
                <w:rFonts w:eastAsia="Times New Roman" w:cs="Times New Roman"/>
                <w:color w:val="000000" w:themeColor="text1"/>
                <w:sz w:val="22"/>
                <w:szCs w:val="22"/>
              </w:rPr>
              <w:t xml:space="preserve"> </w:t>
            </w:r>
            <w:r w:rsidRPr="00B10151">
              <w:rPr>
                <w:rFonts w:ascii="Times New Roman CYR" w:eastAsia="Times New Roman CYR" w:hAnsi="Times New Roman CYR" w:cs="Times New Roman CYR"/>
                <w:color w:val="000000" w:themeColor="text1"/>
                <w:sz w:val="22"/>
                <w:szCs w:val="22"/>
              </w:rPr>
              <w:t>Серијски производ - мале (oд 15 дo 30kg)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500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10212</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color w:val="000000" w:themeColor="text1"/>
              </w:rPr>
            </w:pPr>
            <w:r w:rsidRPr="00B10151">
              <w:rPr>
                <w:rFonts w:eastAsia="Times New Roman" w:cs="Times New Roman"/>
                <w:color w:val="000000" w:themeColor="text1"/>
                <w:sz w:val="22"/>
                <w:szCs w:val="22"/>
              </w:rPr>
              <w:t xml:space="preserve"> </w:t>
            </w:r>
            <w:r w:rsidRPr="00B10151">
              <w:rPr>
                <w:rFonts w:ascii="Times New Roman CYR" w:eastAsia="Times New Roman CYR" w:hAnsi="Times New Roman CYR" w:cs="Times New Roman CYR"/>
                <w:color w:val="000000" w:themeColor="text1"/>
                <w:sz w:val="22"/>
                <w:szCs w:val="22"/>
              </w:rPr>
              <w:t>Серијски производ - мале (oд 30 дo 40kg)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700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10213</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средње (oд 40 дo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900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10214</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велике (преко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1100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p>
        </w:tc>
      </w:tr>
    </w:tbl>
    <w:p w:rsidR="00B10151" w:rsidRPr="00793A77" w:rsidRDefault="00B10151" w:rsidP="00B10151">
      <w:pPr>
        <w:pStyle w:val="Standard"/>
        <w:tabs>
          <w:tab w:val="left" w:pos="1088"/>
        </w:tabs>
        <w:autoSpaceDE w:val="0"/>
        <w:rPr>
          <w:rFonts w:ascii="Times New Roman CYR" w:eastAsia="Times New Roman CYR" w:hAnsi="Times New Roman CYR" w:cs="Times New Roman CYR"/>
          <w:b/>
          <w:bCs/>
          <w:sz w:val="22"/>
          <w:szCs w:val="22"/>
        </w:rPr>
      </w:pPr>
    </w:p>
    <w:p w:rsidR="00B10151" w:rsidRPr="00CA7987" w:rsidRDefault="00B10151" w:rsidP="00B10151">
      <w:pPr>
        <w:pStyle w:val="Standard"/>
        <w:tabs>
          <w:tab w:val="left" w:pos="1088"/>
        </w:tabs>
        <w:autoSpaceDE w:val="0"/>
        <w:rPr>
          <w:rFonts w:cs="Times New Roman"/>
        </w:rPr>
      </w:pPr>
      <w:r w:rsidRPr="00CA7987">
        <w:rPr>
          <w:rFonts w:ascii="Times New Roman CYR" w:eastAsia="Times New Roman CYR" w:hAnsi="Times New Roman CYR" w:cs="Times New Roman CYR"/>
          <w:b/>
          <w:bCs/>
        </w:rPr>
        <w:t xml:space="preserve">Доказ: Понуђач за партију пелене </w:t>
      </w:r>
      <w:r w:rsidRPr="00CA7987">
        <w:rPr>
          <w:rFonts w:eastAsia="Times New Roman CYR" w:cs="Times New Roman"/>
          <w:b/>
          <w:bCs/>
        </w:rPr>
        <w:t>је у</w:t>
      </w:r>
      <w:r w:rsidRPr="00CA7987">
        <w:rPr>
          <w:rFonts w:eastAsia="Times New Roman CYR" w:cs="Times New Roman"/>
          <w:b/>
          <w:bCs/>
          <w:i/>
        </w:rPr>
        <w:t xml:space="preserve"> обавези да достави МДС сертификат издат од стране независне сертификационе лабораторије који доказује моћ упијања под притиском, брзину упијања и испуштање течности</w:t>
      </w:r>
    </w:p>
    <w:p w:rsidR="00B10151" w:rsidRPr="00CA7987" w:rsidRDefault="00B10151" w:rsidP="00B10151">
      <w:pPr>
        <w:pStyle w:val="Standard"/>
        <w:tabs>
          <w:tab w:val="left" w:pos="1088"/>
        </w:tabs>
        <w:autoSpaceDE w:val="0"/>
        <w:rPr>
          <w:rFonts w:cs="Times New Roman"/>
          <w:i/>
        </w:rPr>
      </w:pPr>
      <w:r w:rsidRPr="00CA7987">
        <w:rPr>
          <w:rFonts w:eastAsia="Times New Roman CYR" w:cs="Times New Roman"/>
          <w:b/>
          <w:bCs/>
          <w:i/>
        </w:rPr>
        <w:t>Доказ: Доставити МДС сертификат. Уколико је сертификат на страном језику, треба да буде преведен на српски језик, а превод оверен од стране судског тумача,  уз доказ о акредитацији лабораторије за MDS методу.</w:t>
      </w:r>
    </w:p>
    <w:p w:rsidR="00B10151" w:rsidRDefault="00B10151" w:rsidP="00B10151">
      <w:pPr>
        <w:pStyle w:val="Standard"/>
        <w:tabs>
          <w:tab w:val="left" w:pos="1088"/>
        </w:tabs>
        <w:autoSpaceDE w:val="0"/>
        <w:rPr>
          <w:i/>
          <w:sz w:val="20"/>
          <w:szCs w:val="20"/>
        </w:rPr>
      </w:pPr>
    </w:p>
    <w:p w:rsidR="00B10151" w:rsidRDefault="00B10151" w:rsidP="00B10151">
      <w:pPr>
        <w:pStyle w:val="Standard"/>
        <w:tabs>
          <w:tab w:val="left" w:pos="1088"/>
        </w:tabs>
        <w:autoSpaceDE w:val="0"/>
        <w:rPr>
          <w:i/>
          <w:sz w:val="20"/>
          <w:szCs w:val="20"/>
        </w:rPr>
      </w:pPr>
    </w:p>
    <w:p w:rsidR="00B10151" w:rsidRDefault="00B10151" w:rsidP="00B10151">
      <w:pPr>
        <w:pStyle w:val="Standard"/>
        <w:tabs>
          <w:tab w:val="left" w:pos="1088"/>
        </w:tabs>
        <w:autoSpaceDE w:val="0"/>
      </w:pPr>
    </w:p>
    <w:p w:rsidR="00B10151" w:rsidRDefault="00B10151" w:rsidP="00B10151">
      <w:pPr>
        <w:pStyle w:val="Standard"/>
        <w:tabs>
          <w:tab w:val="left" w:pos="1088"/>
        </w:tabs>
        <w:autoSpaceDE w:val="0"/>
      </w:pPr>
      <w:r>
        <w:rPr>
          <w:rFonts w:ascii="Times New Roman CYR" w:eastAsia="Times New Roman CYR" w:hAnsi="Times New Roman CYR" w:cs="Times New Roman CYR"/>
          <w:b/>
          <w:bCs/>
          <w:sz w:val="22"/>
          <w:szCs w:val="22"/>
        </w:rPr>
        <w:t>Напомена:</w:t>
      </w:r>
    </w:p>
    <w:p w:rsidR="00B10151" w:rsidRDefault="00B10151" w:rsidP="00B10151"/>
    <w:p w:rsidR="00B10151" w:rsidRPr="00B10151" w:rsidRDefault="00B10151" w:rsidP="00B10151">
      <w:r w:rsidRPr="00B10151">
        <w:rPr>
          <w:i/>
          <w:iCs/>
        </w:rPr>
        <w:t xml:space="preserve"> </w:t>
      </w:r>
      <w:r w:rsidRPr="00B10151">
        <w:rPr>
          <w:rFonts w:ascii="Times New Roman CYR" w:eastAsia="Times New Roman CYR" w:hAnsi="Times New Roman CYR" w:cs="Times New Roman CYR"/>
        </w:rPr>
        <w:t>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нуди друга одговарајућа добра која одговарају техничким карактеристикама траженог добра</w:t>
      </w:r>
      <w:r w:rsidR="00C919C2">
        <w:rPr>
          <w:rFonts w:ascii="Times New Roman CYR" w:eastAsia="Times New Roman CYR" w:hAnsi="Times New Roman CYR" w:cs="Times New Roman CYR"/>
        </w:rPr>
        <w:t>.</w:t>
      </w:r>
      <w:r w:rsidRPr="00B10151">
        <w:rPr>
          <w:rFonts w:ascii="Times New Roman CYR" w:eastAsia="Times New Roman CYR" w:hAnsi="Times New Roman CYR" w:cs="Times New Roman CYR"/>
        </w:rPr>
        <w:t xml:space="preserve">  </w:t>
      </w:r>
      <w:r w:rsidR="00C919C2">
        <w:rPr>
          <w:rFonts w:ascii="Times New Roman CYR" w:eastAsia="Times New Roman CYR" w:hAnsi="Times New Roman CYR" w:cs="Times New Roman CYR"/>
        </w:rPr>
        <w:t>И</w:t>
      </w:r>
      <w:r w:rsidRPr="00B10151">
        <w:rPr>
          <w:rFonts w:ascii="Times New Roman CYR" w:eastAsia="Times New Roman CYR" w:hAnsi="Times New Roman CYR" w:cs="Times New Roman CYR"/>
        </w:rPr>
        <w:t>зјава се даје у слободној  форми, уз коју достављају и:</w:t>
      </w:r>
      <w:r w:rsidRPr="00B10151">
        <w:rPr>
          <w:rFonts w:ascii="Times New Roman CYR" w:eastAsia="Times New Roman CYR" w:hAnsi="Times New Roman CYR" w:cs="Times New Roman CYR"/>
        </w:rPr>
        <w:br/>
      </w:r>
      <w:r w:rsidRPr="00B10151">
        <w:t>-</w:t>
      </w:r>
      <w:r w:rsidRPr="00B10151">
        <w:rPr>
          <w:rFonts w:ascii="Times New Roman CYR" w:eastAsia="Times New Roman CYR" w:hAnsi="Times New Roman CYR" w:cs="Times New Roman CYR"/>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B10151" w:rsidRDefault="00B10151" w:rsidP="00B10151">
      <w:r w:rsidRPr="00B10151">
        <w:t>-</w:t>
      </w:r>
      <w:r w:rsidRPr="00B10151">
        <w:rPr>
          <w:rFonts w:ascii="Times New Roman CYR" w:eastAsia="Times New Roman CYR" w:hAnsi="Times New Roman CYR" w:cs="Times New Roman CYR"/>
        </w:rPr>
        <w:t>дозволу о стављању нуђеног медицинског средства у промет, издану од Агенције за лекове и медицинска средства.</w:t>
      </w:r>
    </w:p>
    <w:p w:rsidR="00B10151" w:rsidRDefault="00B10151" w:rsidP="00B10151">
      <w:pPr>
        <w:pStyle w:val="Standard"/>
      </w:pPr>
    </w:p>
    <w:p w:rsidR="00B10151" w:rsidRDefault="00B10151" w:rsidP="00B10151">
      <w:pPr>
        <w:pStyle w:val="Standard"/>
      </w:pPr>
    </w:p>
    <w:p w:rsidR="00B10151" w:rsidRDefault="00B10151" w:rsidP="00B10151"/>
    <w:p w:rsidR="00DD7BF5" w:rsidRPr="007F7295" w:rsidRDefault="00DD7BF5" w:rsidP="007F7295">
      <w:pPr>
        <w:rPr>
          <w:b/>
          <w:bCs/>
          <w:lang w:val="sr-Cyrl-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692371" w:rsidRPr="00692371" w:rsidRDefault="00692371" w:rsidP="00692371">
      <w:pPr>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692371">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692371">
      <w:pPr>
        <w:numPr>
          <w:ilvl w:val="0"/>
          <w:numId w:val="3"/>
        </w:numPr>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692371">
      <w:pPr>
        <w:numPr>
          <w:ilvl w:val="0"/>
          <w:numId w:val="3"/>
        </w:numPr>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692371">
      <w:pPr>
        <w:numPr>
          <w:ilvl w:val="0"/>
          <w:numId w:val="3"/>
        </w:numPr>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692371">
      <w:pPr>
        <w:numPr>
          <w:ilvl w:val="0"/>
          <w:numId w:val="3"/>
        </w:numPr>
        <w:rPr>
          <w:lang w:val="sr-Cyrl-CS"/>
        </w:rPr>
      </w:pPr>
      <w:r w:rsidRPr="00692371">
        <w:rPr>
          <w:lang w:val="sr-Cyrl-CS"/>
        </w:rPr>
        <w:lastRenderedPageBreak/>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692371">
      <w:pPr>
        <w:numPr>
          <w:ilvl w:val="0"/>
          <w:numId w:val="4"/>
        </w:numPr>
        <w:rPr>
          <w:lang w:val="sr-Cyrl-CS"/>
        </w:rPr>
      </w:pPr>
      <w:r w:rsidRPr="00692371">
        <w:rPr>
          <w:lang w:val="sr-Cyrl-CS"/>
        </w:rPr>
        <w:t>образац понуде,</w:t>
      </w:r>
    </w:p>
    <w:p w:rsidR="00692371" w:rsidRPr="00692371" w:rsidRDefault="00692371" w:rsidP="00692371">
      <w:pPr>
        <w:numPr>
          <w:ilvl w:val="0"/>
          <w:numId w:val="4"/>
        </w:numPr>
        <w:rPr>
          <w:lang w:val="sr-Cyrl-CS"/>
        </w:rPr>
      </w:pPr>
      <w:r w:rsidRPr="00692371">
        <w:rPr>
          <w:lang w:val="sr-Cyrl-CS"/>
        </w:rPr>
        <w:t xml:space="preserve">образац за оцену испуњености услова из чл. 75 ЗЈН  </w:t>
      </w:r>
    </w:p>
    <w:p w:rsidR="00692371" w:rsidRPr="00692371" w:rsidRDefault="00692371" w:rsidP="00692371">
      <w:pPr>
        <w:numPr>
          <w:ilvl w:val="0"/>
          <w:numId w:val="4"/>
        </w:numPr>
        <w:rPr>
          <w:lang w:val="sr-Cyrl-CS"/>
        </w:rPr>
      </w:pPr>
      <w:r w:rsidRPr="00692371">
        <w:rPr>
          <w:lang w:val="sr-Cyrl-CS"/>
        </w:rPr>
        <w:t>образац техничке карактеристике (спецификације),</w:t>
      </w:r>
    </w:p>
    <w:p w:rsidR="00692371" w:rsidRPr="00DD7BF5" w:rsidRDefault="00692371" w:rsidP="00692371">
      <w:pPr>
        <w:numPr>
          <w:ilvl w:val="0"/>
          <w:numId w:val="4"/>
        </w:numPr>
        <w:rPr>
          <w:lang w:val="sr-Cyrl-CS"/>
        </w:rPr>
      </w:pPr>
      <w:r w:rsidRPr="00692371">
        <w:rPr>
          <w:lang w:val="sr-Cyrl-CS"/>
        </w:rPr>
        <w:t>об</w:t>
      </w:r>
      <w:r w:rsidR="000C121A">
        <w:rPr>
          <w:lang w:val="sr-Cyrl-CS"/>
        </w:rPr>
        <w:t>расац трошкова припрем</w:t>
      </w:r>
      <w:r w:rsidR="000C121A">
        <w:t>ања</w:t>
      </w:r>
      <w:r w:rsidR="00DD7BF5">
        <w:rPr>
          <w:lang w:val="sr-Cyrl-CS"/>
        </w:rPr>
        <w:t xml:space="preserve"> понуде,</w:t>
      </w:r>
    </w:p>
    <w:p w:rsidR="00692371" w:rsidRPr="00692371" w:rsidRDefault="00692371" w:rsidP="00692371">
      <w:pPr>
        <w:numPr>
          <w:ilvl w:val="0"/>
          <w:numId w:val="4"/>
        </w:numPr>
        <w:rPr>
          <w:lang w:val="sr-Cyrl-CS"/>
        </w:rPr>
      </w:pPr>
      <w:r w:rsidRPr="00692371">
        <w:rPr>
          <w:lang w:val="sr-Cyrl-CS"/>
        </w:rPr>
        <w:t>обрасац изјаве о независној понуди,</w:t>
      </w:r>
    </w:p>
    <w:p w:rsidR="00692371" w:rsidRPr="00692371" w:rsidRDefault="00692371" w:rsidP="00692371">
      <w:pPr>
        <w:numPr>
          <w:ilvl w:val="0"/>
          <w:numId w:val="4"/>
        </w:numPr>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692371">
      <w:pPr>
        <w:numPr>
          <w:ilvl w:val="0"/>
          <w:numId w:val="4"/>
        </w:numPr>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692371">
      <w:pPr>
        <w:numPr>
          <w:ilvl w:val="0"/>
          <w:numId w:val="4"/>
        </w:numPr>
        <w:rPr>
          <w:lang w:val="sr-Cyrl-CS"/>
        </w:rPr>
      </w:pPr>
      <w:r w:rsidRPr="00692371">
        <w:rPr>
          <w:lang w:val="sr-Cyrl-CS"/>
        </w:rPr>
        <w:t>образаце изјава о непходном кадровском и техничком капацитету</w:t>
      </w:r>
    </w:p>
    <w:p w:rsidR="00692371" w:rsidRPr="00692371" w:rsidRDefault="00692371" w:rsidP="00692371">
      <w:pPr>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692371">
      <w:pPr>
        <w:rPr>
          <w:lang w:val="sr-Cyrl-CS"/>
        </w:rPr>
      </w:pPr>
    </w:p>
    <w:p w:rsidR="00692371" w:rsidRPr="00692371" w:rsidRDefault="00692371" w:rsidP="00692371">
      <w:pPr>
        <w:numPr>
          <w:ilvl w:val="0"/>
          <w:numId w:val="3"/>
        </w:numPr>
        <w:rPr>
          <w:bCs/>
          <w:lang w:val="sr-Cyrl-CS"/>
        </w:rPr>
      </w:pPr>
      <w:r w:rsidRPr="00692371">
        <w:rPr>
          <w:bCs/>
        </w:rPr>
        <w:t>Уколико неки образац није примењив за поједину понуду, не мора се достављати.</w:t>
      </w:r>
    </w:p>
    <w:p w:rsidR="00692371" w:rsidRDefault="00692371" w:rsidP="00692371">
      <w:pPr>
        <w:rPr>
          <w:lang w:val="sr-Cyrl-CS"/>
        </w:rPr>
      </w:pPr>
    </w:p>
    <w:p w:rsidR="00DD7BF5" w:rsidRDefault="00DD7BF5"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.3.  РОК ВАЖЕЊА ПОНУДЕ</w:t>
      </w:r>
    </w:p>
    <w:p w:rsidR="00692371" w:rsidRPr="00692371" w:rsidRDefault="00692371" w:rsidP="00692371">
      <w:pPr>
        <w:rPr>
          <w:lang w:val="sr-Cyrl-CS"/>
        </w:rPr>
      </w:pPr>
    </w:p>
    <w:p w:rsidR="00692371" w:rsidRPr="00692371" w:rsidRDefault="00692371" w:rsidP="00692371">
      <w:pPr>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692371">
      <w:pPr>
        <w:rPr>
          <w:b/>
        </w:rPr>
      </w:pPr>
    </w:p>
    <w:p w:rsidR="00692371" w:rsidRPr="00692371" w:rsidRDefault="00692371" w:rsidP="00692371">
      <w:pPr>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692371">
      <w:pPr>
        <w:rPr>
          <w:lang w:val="sr-Cyrl-CS"/>
        </w:rPr>
      </w:pPr>
    </w:p>
    <w:p w:rsidR="00692371" w:rsidRPr="0023136F" w:rsidRDefault="00692371" w:rsidP="00692371">
      <w:pPr>
        <w:rPr>
          <w:b/>
          <w:bCs/>
          <w:lang w:val="sr-Cyrl-CS"/>
        </w:rPr>
      </w:pPr>
      <w:r w:rsidRPr="0023136F">
        <w:rPr>
          <w:b/>
          <w:lang w:val="sr-Cyrl-CS"/>
        </w:rPr>
        <w:t xml:space="preserve">Предметна јавна набавка је обликована у </w:t>
      </w:r>
      <w:r w:rsidR="001C19BF">
        <w:rPr>
          <w:b/>
          <w:bCs/>
          <w:lang w:val="sr-Cyrl-CS"/>
        </w:rPr>
        <w:t>18.</w:t>
      </w:r>
      <w:r w:rsidRPr="0023136F">
        <w:rPr>
          <w:b/>
          <w:bCs/>
          <w:lang w:val="sr-Cyrl-CS"/>
        </w:rPr>
        <w:t xml:space="preserve"> партија.</w:t>
      </w:r>
    </w:p>
    <w:p w:rsidR="00692371" w:rsidRPr="00692371" w:rsidRDefault="00692371" w:rsidP="00692371">
      <w:pPr>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692371">
      <w:pPr>
        <w:rPr>
          <w:lang w:val="sr-Cyrl-CS"/>
        </w:rPr>
      </w:pPr>
      <w:r w:rsidRPr="00692371">
        <w:rPr>
          <w:lang w:val="sr-Cyrl-CS"/>
        </w:rPr>
        <w:t>Понуда мора да обухвати најмање једну целокупну партију.</w:t>
      </w:r>
    </w:p>
    <w:p w:rsidR="00692371" w:rsidRPr="00692371" w:rsidRDefault="00692371" w:rsidP="00692371">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 5.  ПОНУДЕ СА ВАРИЈАНТАМА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Понуде са варијантама нису дозвољене.</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692371">
      <w:pPr>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692371"/>
    <w:p w:rsidR="00692371" w:rsidRPr="00DD7BF5" w:rsidRDefault="00692371" w:rsidP="00692371">
      <w:pPr>
        <w:rPr>
          <w:b/>
          <w:i/>
          <w:u w:val="single"/>
          <w:lang w:val="sr-Cyrl-CS"/>
        </w:rPr>
      </w:pPr>
    </w:p>
    <w:p w:rsidR="00692371" w:rsidRPr="00692371" w:rsidRDefault="00692371" w:rsidP="00692371">
      <w:pPr>
        <w:rPr>
          <w:b/>
          <w:lang w:val="sr-Cyrl-CS"/>
        </w:rPr>
      </w:pPr>
      <w:r w:rsidRPr="00692371">
        <w:rPr>
          <w:b/>
          <w:lang w:val="sr-Cyrl-CS"/>
        </w:rPr>
        <w:lastRenderedPageBreak/>
        <w:t>5. 7.  ПОДНОШЕЊЕ  ПОНУДЕ</w:t>
      </w:r>
    </w:p>
    <w:p w:rsidR="00692371" w:rsidRPr="00692371" w:rsidRDefault="00692371" w:rsidP="00692371">
      <w:pPr>
        <w:rPr>
          <w:lang w:val="sr-Cyrl-CS"/>
        </w:rPr>
      </w:pPr>
    </w:p>
    <w:p w:rsidR="00692371" w:rsidRPr="00692371" w:rsidRDefault="00692371" w:rsidP="00692371">
      <w:pPr>
        <w:numPr>
          <w:ilvl w:val="0"/>
          <w:numId w:val="5"/>
        </w:numPr>
        <w:rPr>
          <w:lang w:val="sr-Cyrl-CS"/>
        </w:rPr>
      </w:pPr>
      <w:r w:rsidRPr="00692371">
        <w:rPr>
          <w:lang w:val="sr-Cyrl-CS"/>
        </w:rPr>
        <w:t>Понуђач понуду подноси непосредно или путем поште.</w:t>
      </w:r>
    </w:p>
    <w:p w:rsidR="00692371" w:rsidRPr="00692371" w:rsidRDefault="00692371" w:rsidP="00692371">
      <w:pPr>
        <w:numPr>
          <w:ilvl w:val="0"/>
          <w:numId w:val="5"/>
        </w:numPr>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692371">
      <w:pPr>
        <w:numPr>
          <w:ilvl w:val="0"/>
          <w:numId w:val="5"/>
        </w:numPr>
        <w:rPr>
          <w:lang w:val="sr-Cyrl-CS"/>
        </w:rPr>
      </w:pPr>
      <w:r w:rsidRPr="00692371">
        <w:rPr>
          <w:lang w:val="sr-Cyrl-CS"/>
        </w:rPr>
        <w:t>Понуђач може да поднесе само једну понуду.</w:t>
      </w:r>
    </w:p>
    <w:p w:rsidR="00692371" w:rsidRPr="00692371" w:rsidRDefault="00692371" w:rsidP="00692371">
      <w:pPr>
        <w:numPr>
          <w:ilvl w:val="0"/>
          <w:numId w:val="5"/>
        </w:numPr>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692371">
      <w:pPr>
        <w:numPr>
          <w:ilvl w:val="0"/>
          <w:numId w:val="5"/>
        </w:numPr>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692371">
      <w:pPr>
        <w:numPr>
          <w:ilvl w:val="0"/>
          <w:numId w:val="5"/>
        </w:numPr>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692371">
      <w:pPr>
        <w:numPr>
          <w:ilvl w:val="0"/>
          <w:numId w:val="5"/>
        </w:numPr>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692371">
      <w:pPr>
        <w:numPr>
          <w:ilvl w:val="0"/>
          <w:numId w:val="5"/>
        </w:numPr>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 8.  УЧЕСТВОВАЊЕ У ЗАЈЕДНИЧКОЈ ПОНУДИ ИЛИ КАО ПОДИЗВОЂАЧ</w:t>
      </w:r>
    </w:p>
    <w:p w:rsidR="00692371" w:rsidRPr="00692371" w:rsidRDefault="00692371" w:rsidP="00692371">
      <w:pPr>
        <w:rPr>
          <w:lang w:val="sr-Cyrl-CS"/>
        </w:rPr>
      </w:pPr>
    </w:p>
    <w:p w:rsidR="00692371" w:rsidRPr="00692371" w:rsidRDefault="00692371" w:rsidP="00692371">
      <w:pPr>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5.9.   ИСПУЊЕНОСТ УСЛОВА ОД СТРАНЕ ПОДИЗВОЂАЧА</w:t>
      </w:r>
    </w:p>
    <w:p w:rsidR="00692371" w:rsidRPr="00692371" w:rsidRDefault="00692371" w:rsidP="00692371">
      <w:pPr>
        <w:rPr>
          <w:b/>
          <w:lang w:val="sr-Cyrl-CS"/>
        </w:rPr>
      </w:pPr>
    </w:p>
    <w:p w:rsidR="00692371" w:rsidRPr="00692371" w:rsidRDefault="00692371" w:rsidP="00692371">
      <w:pPr>
        <w:numPr>
          <w:ilvl w:val="0"/>
          <w:numId w:val="6"/>
        </w:numPr>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692371">
      <w:pPr>
        <w:numPr>
          <w:ilvl w:val="0"/>
          <w:numId w:val="7"/>
        </w:numPr>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692371">
      <w:pPr>
        <w:numPr>
          <w:ilvl w:val="0"/>
          <w:numId w:val="7"/>
        </w:numPr>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692371">
      <w:pPr>
        <w:numPr>
          <w:ilvl w:val="0"/>
          <w:numId w:val="6"/>
        </w:numPr>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692371">
      <w:pPr>
        <w:numPr>
          <w:ilvl w:val="0"/>
          <w:numId w:val="6"/>
        </w:numPr>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692371">
      <w:pPr>
        <w:numPr>
          <w:ilvl w:val="0"/>
          <w:numId w:val="6"/>
        </w:numPr>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692371">
      <w:pPr>
        <w:numPr>
          <w:ilvl w:val="0"/>
          <w:numId w:val="6"/>
        </w:numPr>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692371">
      <w:pPr>
        <w:numPr>
          <w:ilvl w:val="0"/>
          <w:numId w:val="6"/>
        </w:numPr>
        <w:rPr>
          <w:lang w:val="sr-Cyrl-CS"/>
        </w:rPr>
      </w:pPr>
      <w:r w:rsidRPr="00692371">
        <w:rPr>
          <w:lang w:val="sr-Cyrl-C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692371">
        <w:rPr>
          <w:lang w:val="sr-Cyrl-CS"/>
        </w:rPr>
        <w:lastRenderedPageBreak/>
        <w:t>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 xml:space="preserve">5.10.   ИСПУЊЕНОСТ УСЛОВА У ЗАЈЕДНИЧКОЈ  ПОНУДИ </w:t>
      </w:r>
    </w:p>
    <w:p w:rsidR="00692371" w:rsidRPr="00692371" w:rsidRDefault="00692371" w:rsidP="00692371">
      <w:pPr>
        <w:rPr>
          <w:lang w:val="sr-Cyrl-CS"/>
        </w:rPr>
      </w:pPr>
    </w:p>
    <w:p w:rsidR="00692371" w:rsidRPr="00692371" w:rsidRDefault="00692371" w:rsidP="00692371">
      <w:pPr>
        <w:numPr>
          <w:ilvl w:val="0"/>
          <w:numId w:val="8"/>
        </w:numPr>
        <w:rPr>
          <w:lang w:val="sr-Cyrl-CS"/>
        </w:rPr>
      </w:pPr>
      <w:r w:rsidRPr="00692371">
        <w:rPr>
          <w:lang w:val="sr-Cyrl-CS"/>
        </w:rPr>
        <w:t>Понуду може поднети група понуђача.</w:t>
      </w:r>
    </w:p>
    <w:p w:rsidR="00692371" w:rsidRPr="00692371" w:rsidRDefault="00692371" w:rsidP="00692371">
      <w:pPr>
        <w:numPr>
          <w:ilvl w:val="0"/>
          <w:numId w:val="8"/>
        </w:numPr>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692371">
      <w:pPr>
        <w:numPr>
          <w:ilvl w:val="0"/>
          <w:numId w:val="8"/>
        </w:numPr>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692371">
      <w:pPr>
        <w:numPr>
          <w:ilvl w:val="0"/>
          <w:numId w:val="8"/>
        </w:numPr>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692371">
      <w:pPr>
        <w:numPr>
          <w:ilvl w:val="0"/>
          <w:numId w:val="9"/>
        </w:numPr>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потписати уговор;</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дати средство обезбеђења;</w:t>
      </w:r>
    </w:p>
    <w:p w:rsidR="00692371" w:rsidRPr="00692371" w:rsidRDefault="00692371" w:rsidP="00692371">
      <w:pPr>
        <w:numPr>
          <w:ilvl w:val="0"/>
          <w:numId w:val="9"/>
        </w:numPr>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 xml:space="preserve">5.11.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58291C">
      <w:pPr>
        <w:jc w:val="both"/>
        <w:rPr>
          <w:lang w:val="sr-Cyrl-CS"/>
        </w:rPr>
      </w:pPr>
    </w:p>
    <w:p w:rsidR="00692371" w:rsidRPr="00692371" w:rsidRDefault="00692371" w:rsidP="00692371">
      <w:pPr>
        <w:rPr>
          <w:b/>
          <w:lang w:val="sr-Cyrl-CS"/>
        </w:rPr>
      </w:pPr>
    </w:p>
    <w:p w:rsidR="00692371" w:rsidRPr="00692371" w:rsidRDefault="00692371" w:rsidP="00692371">
      <w:pPr>
        <w:numPr>
          <w:ilvl w:val="1"/>
          <w:numId w:val="20"/>
        </w:numPr>
        <w:rPr>
          <w:b/>
          <w:lang w:val="sr-Cyrl-CS"/>
        </w:rPr>
      </w:pPr>
      <w:r w:rsidRPr="00692371">
        <w:rPr>
          <w:b/>
          <w:lang w:val="sr-Cyrl-CS"/>
        </w:rPr>
        <w:t>ЦЕНА</w:t>
      </w:r>
      <w:r w:rsidRPr="00692371">
        <w:rPr>
          <w:b/>
          <w:lang w:val="sr-Latn-CS"/>
        </w:rPr>
        <w:t xml:space="preserve">  </w:t>
      </w:r>
    </w:p>
    <w:p w:rsidR="00692371" w:rsidRPr="00692371" w:rsidRDefault="00692371" w:rsidP="00692371">
      <w:pPr>
        <w:rPr>
          <w:b/>
          <w:lang w:val="sr-Cyrl-CS"/>
        </w:rPr>
      </w:pPr>
    </w:p>
    <w:p w:rsidR="00692371" w:rsidRPr="00692371" w:rsidRDefault="00692371" w:rsidP="0058291C">
      <w:pPr>
        <w:jc w:val="both"/>
        <w:rPr>
          <w:bCs/>
          <w:lang w:val="sr-Cyrl-CS"/>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Pr>
          <w:bCs/>
          <w:lang w:val="sr-Cyrl-CS"/>
        </w:rPr>
        <w:t>ке која послује у саставу Дома здравља Кањижа на територији општине Кањижа</w:t>
      </w:r>
      <w:r w:rsidRPr="00692371">
        <w:rPr>
          <w:bCs/>
          <w:lang w:val="sr-Cyrl-CS"/>
        </w:rPr>
        <w:t>.</w:t>
      </w:r>
    </w:p>
    <w:p w:rsidR="00692371" w:rsidRDefault="00692371" w:rsidP="0058291C">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B10151" w:rsidRDefault="00B10151" w:rsidP="0058291C">
      <w:pPr>
        <w:jc w:val="both"/>
        <w:rPr>
          <w:bCs/>
          <w:lang w:val="sr-Cyrl-CS"/>
        </w:rPr>
      </w:pPr>
    </w:p>
    <w:p w:rsidR="00B10151" w:rsidRDefault="00B10151" w:rsidP="0058291C">
      <w:pPr>
        <w:jc w:val="both"/>
        <w:rPr>
          <w:bCs/>
          <w:lang w:val="sr-Cyrl-CS"/>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Pr="00692371">
        <w:rPr>
          <w:b/>
        </w:rPr>
        <w:t>3</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 ограни</w:t>
      </w:r>
      <w:r w:rsidR="0023136F">
        <w:rPr>
          <w:lang w:val="sr-Cyrl-CS"/>
        </w:rPr>
        <w:t>зацину јединице  Дома здравља Кањижа  на територији општине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7B5E41">
        <w:rPr>
          <w:lang w:val="sr-Cyrl-CS"/>
        </w:rPr>
        <w:t>авља Кањижа.</w:t>
      </w:r>
    </w:p>
    <w:p w:rsidR="00692371" w:rsidRPr="00692371" w:rsidRDefault="00692371" w:rsidP="00692371">
      <w:pPr>
        <w:numPr>
          <w:ilvl w:val="0"/>
          <w:numId w:val="10"/>
        </w:numPr>
        <w:rPr>
          <w:lang w:val="sr-Cyrl-CS"/>
        </w:rPr>
      </w:pPr>
      <w:r w:rsidRPr="00692371">
        <w:rPr>
          <w:lang w:val="sr-Cyrl-CS"/>
        </w:rPr>
        <w:t xml:space="preserve">Количине исказане у понуди су оквирне потребе наручиоца за </w:t>
      </w:r>
      <w:r w:rsidR="000C121A">
        <w:rPr>
          <w:b/>
          <w:bCs/>
          <w:lang w:val="sr-Cyrl-CS"/>
        </w:rPr>
        <w:t>11</w:t>
      </w:r>
      <w:r w:rsidRPr="00692371">
        <w:rPr>
          <w:b/>
          <w:bCs/>
          <w:lang w:val="sr-Cyrl-CS"/>
        </w:rPr>
        <w:t xml:space="preserve"> месеци. </w:t>
      </w:r>
      <w:r w:rsidRPr="00692371">
        <w:rPr>
          <w:lang w:val="sr-Cyrl-CS"/>
        </w:rPr>
        <w:t xml:space="preserve">Наручилац није у обавези да купи целу уговорену количину добара, </w:t>
      </w:r>
      <w:r w:rsidR="0058291C">
        <w:rPr>
          <w:lang w:val="sr-Cyrl-CS"/>
        </w:rPr>
        <w:t xml:space="preserve">с </w:t>
      </w:r>
      <w:r w:rsidRPr="00692371">
        <w:rPr>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5.1</w:t>
      </w:r>
      <w:r w:rsidR="0058291C">
        <w:rPr>
          <w:b/>
        </w:rPr>
        <w:t>5</w:t>
      </w:r>
      <w:r w:rsidRPr="00692371">
        <w:rPr>
          <w:b/>
          <w:lang w:val="sr-Cyrl-CS"/>
        </w:rPr>
        <w:t>.  ТРОШКОВИ ПРИПРЕМАЊА ПОНУДЕ</w:t>
      </w:r>
    </w:p>
    <w:p w:rsidR="00692371" w:rsidRPr="00692371" w:rsidRDefault="00692371" w:rsidP="00692371">
      <w:pPr>
        <w:rPr>
          <w:lang w:val="sr-Cyrl-CS"/>
        </w:rPr>
      </w:pPr>
    </w:p>
    <w:p w:rsidR="00692371" w:rsidRPr="00692371" w:rsidRDefault="00692371" w:rsidP="00692371">
      <w:pPr>
        <w:numPr>
          <w:ilvl w:val="0"/>
          <w:numId w:val="11"/>
        </w:numPr>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692371">
      <w:pPr>
        <w:numPr>
          <w:ilvl w:val="0"/>
          <w:numId w:val="11"/>
        </w:numPr>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6</w:t>
      </w:r>
      <w:r w:rsidRPr="00692371">
        <w:rPr>
          <w:b/>
          <w:lang w:val="sr-Cyrl-CS"/>
        </w:rPr>
        <w:t>.  НАЧИН ОЗНАЧАВАЊА ПОВЕРЉИВИХ ПОДАТАКА У ПОНУДИ</w:t>
      </w:r>
    </w:p>
    <w:p w:rsidR="00692371" w:rsidRPr="00692371" w:rsidRDefault="00692371" w:rsidP="00692371">
      <w:pPr>
        <w:rPr>
          <w:lang w:val="sr-Cyrl-CS"/>
        </w:rPr>
      </w:pPr>
    </w:p>
    <w:p w:rsidR="00692371" w:rsidRPr="00692371" w:rsidRDefault="00692371" w:rsidP="00692371">
      <w:pPr>
        <w:numPr>
          <w:ilvl w:val="0"/>
          <w:numId w:val="12"/>
        </w:numPr>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692371">
      <w:pPr>
        <w:numPr>
          <w:ilvl w:val="0"/>
          <w:numId w:val="12"/>
        </w:numPr>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093055">
      <w:pPr>
        <w:ind w:left="705"/>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692371">
      <w:pPr>
        <w:numPr>
          <w:ilvl w:val="0"/>
          <w:numId w:val="12"/>
        </w:numPr>
        <w:rPr>
          <w:lang w:val="sr-Cyrl-CS"/>
        </w:rPr>
      </w:pPr>
      <w:r w:rsidRPr="00692371">
        <w:rPr>
          <w:lang w:val="sr-Cyrl-CS"/>
        </w:rPr>
        <w:lastRenderedPageBreak/>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692371">
      <w:pPr>
        <w:numPr>
          <w:ilvl w:val="0"/>
          <w:numId w:val="12"/>
        </w:numPr>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692371">
      <w:pPr>
        <w:numPr>
          <w:ilvl w:val="0"/>
          <w:numId w:val="12"/>
        </w:numPr>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7</w:t>
      </w:r>
      <w:r w:rsidRPr="00692371">
        <w:rPr>
          <w:b/>
          <w:lang w:val="sr-Cyrl-CS"/>
        </w:rPr>
        <w:t xml:space="preserve">.  ДОДАТНЕ ИНФОРМАЦИЈЕ И ПОЈАШЊЕЊА  </w:t>
      </w:r>
    </w:p>
    <w:p w:rsidR="00692371" w:rsidRPr="00692371" w:rsidRDefault="00692371" w:rsidP="00692371">
      <w:pPr>
        <w:rPr>
          <w:lang w:val="sr-Cyrl-CS"/>
        </w:rPr>
      </w:pPr>
      <w:r w:rsidRPr="00692371">
        <w:rPr>
          <w:lang w:val="sr-Cyrl-CS"/>
        </w:rPr>
        <w:t xml:space="preserve"> </w:t>
      </w:r>
    </w:p>
    <w:p w:rsidR="00692371" w:rsidRPr="0058291C" w:rsidRDefault="00692371" w:rsidP="0058291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58291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0C121A">
        <w:rPr>
          <w:lang w:val="sr-Cyrl-CS"/>
        </w:rPr>
        <w:t>/2017</w:t>
      </w:r>
      <w:r w:rsidRPr="00692371">
        <w:rPr>
          <w:lang w:val="sr-Cyrl-CS"/>
        </w:rPr>
        <w:t xml:space="preserve"> “ или у писменом облику на E-mail aдресу Наручиоца.</w:t>
      </w:r>
    </w:p>
    <w:p w:rsidR="00692371" w:rsidRPr="00692371" w:rsidRDefault="00692371" w:rsidP="0058291C">
      <w:pPr>
        <w:ind w:firstLine="708"/>
        <w:jc w:val="both"/>
        <w:rPr>
          <w:b/>
        </w:rPr>
      </w:pPr>
      <w:r w:rsidRPr="00692371">
        <w:rPr>
          <w:lang w:val="sr-Cyrl-CS"/>
        </w:rPr>
        <w:t xml:space="preserve">E-mail aдреса за контак електронском поштом је: </w:t>
      </w:r>
      <w:r w:rsidR="000D22AB">
        <w:rPr>
          <w:lang w:val="sr-Latn-CS"/>
        </w:rPr>
        <w:t>dzkanjiza@tippnet.rs</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692371">
      <w:pPr>
        <w:numPr>
          <w:ilvl w:val="0"/>
          <w:numId w:val="13"/>
        </w:numPr>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880C8D">
        <w:rPr>
          <w:b/>
        </w:rPr>
        <w:t>8</w:t>
      </w:r>
      <w:r w:rsidRPr="00692371">
        <w:rPr>
          <w:b/>
          <w:lang w:val="sr-Cyrl-CS"/>
        </w:rPr>
        <w:t>.  ДОДАТНА ОБЈАШЊЕЊА, КОНТРОЛА И ДОПУШТЕНЕ ИСПРАВКЕ</w:t>
      </w:r>
    </w:p>
    <w:p w:rsidR="00692371" w:rsidRPr="00692371" w:rsidRDefault="00692371" w:rsidP="00692371">
      <w:pPr>
        <w:rPr>
          <w:lang w:val="sr-Cyrl-CS"/>
        </w:rPr>
      </w:pPr>
    </w:p>
    <w:p w:rsidR="00692371" w:rsidRPr="00692371" w:rsidRDefault="00692371" w:rsidP="00692371">
      <w:pPr>
        <w:numPr>
          <w:ilvl w:val="0"/>
          <w:numId w:val="14"/>
        </w:numPr>
        <w:rPr>
          <w:lang w:val="sr-Cyrl-CS"/>
        </w:rPr>
      </w:pPr>
      <w:r w:rsidRPr="00692371">
        <w:rPr>
          <w:lang w:val="sr-Cyrl-CS"/>
        </w:rPr>
        <w:t xml:space="preserve"> “</w:t>
      </w:r>
      <w:r w:rsidR="000D22AB">
        <w:t>Д</w:t>
      </w:r>
      <w:r w:rsidR="000D22AB">
        <w:rPr>
          <w:lang w:val="sr-Cyrl-CS"/>
        </w:rPr>
        <w:t>ом здравља Кањижа“</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692371">
      <w:pPr>
        <w:numPr>
          <w:ilvl w:val="0"/>
          <w:numId w:val="14"/>
        </w:numPr>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692371">
      <w:pPr>
        <w:numPr>
          <w:ilvl w:val="0"/>
          <w:numId w:val="14"/>
        </w:numPr>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692371">
      <w:pPr>
        <w:rPr>
          <w:b/>
        </w:rPr>
      </w:pPr>
    </w:p>
    <w:p w:rsidR="00692371" w:rsidRPr="00692371" w:rsidRDefault="00880C8D" w:rsidP="00692371">
      <w:pPr>
        <w:rPr>
          <w:b/>
          <w:lang w:val="sr-Cyrl-CS"/>
        </w:rPr>
      </w:pPr>
      <w:r>
        <w:rPr>
          <w:b/>
          <w:lang w:val="sr-Cyrl-CS"/>
        </w:rPr>
        <w:t>5.19</w:t>
      </w:r>
      <w:r w:rsidR="00692371" w:rsidRPr="00692371">
        <w:rPr>
          <w:b/>
          <w:lang w:val="sr-Cyrl-CS"/>
        </w:rPr>
        <w:t>.  РАЗЛОЗИ  ЗА ОДБИЈАЊЕ ПОНУДЕ</w:t>
      </w:r>
    </w:p>
    <w:p w:rsidR="00692371" w:rsidRPr="00692371" w:rsidRDefault="00692371" w:rsidP="00692371">
      <w:pPr>
        <w:rPr>
          <w:lang w:val="sr-Cyrl-CS"/>
        </w:rPr>
      </w:pPr>
    </w:p>
    <w:p w:rsidR="00692371" w:rsidRPr="00692371" w:rsidRDefault="00692371" w:rsidP="00692371">
      <w:pPr>
        <w:numPr>
          <w:ilvl w:val="0"/>
          <w:numId w:val="15"/>
        </w:numPr>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093055">
      <w:pPr>
        <w:ind w:left="708"/>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692371">
      <w:pPr>
        <w:numPr>
          <w:ilvl w:val="0"/>
          <w:numId w:val="15"/>
        </w:numPr>
        <w:rPr>
          <w:lang w:val="sr-Cyrl-CS"/>
        </w:rPr>
      </w:pPr>
      <w:r w:rsidRPr="00692371">
        <w:rPr>
          <w:lang w:val="sr-Cyrl-CS"/>
        </w:rPr>
        <w:lastRenderedPageBreak/>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093055">
      <w:pPr>
        <w:ind w:left="708"/>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692371">
      <w:pPr>
        <w:rPr>
          <w:b/>
          <w:lang w:val="sr-Cyrl-CS"/>
        </w:rPr>
      </w:pPr>
    </w:p>
    <w:p w:rsidR="00692371" w:rsidRPr="000D22AB" w:rsidRDefault="00692371" w:rsidP="00692371">
      <w:pPr>
        <w:numPr>
          <w:ilvl w:val="0"/>
          <w:numId w:val="15"/>
        </w:numPr>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692371"/>
    <w:p w:rsidR="00692371" w:rsidRPr="00692371" w:rsidRDefault="00692371" w:rsidP="00880C8D">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692371">
      <w:pPr>
        <w:numPr>
          <w:ilvl w:val="0"/>
          <w:numId w:val="16"/>
        </w:numPr>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692371">
      <w:pPr>
        <w:numPr>
          <w:ilvl w:val="0"/>
          <w:numId w:val="16"/>
        </w:numPr>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692371">
      <w:pPr>
        <w:numPr>
          <w:ilvl w:val="0"/>
          <w:numId w:val="16"/>
        </w:numPr>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w:t>
      </w:r>
      <w:r w:rsidR="00880C8D">
        <w:rPr>
          <w:b/>
        </w:rPr>
        <w:t>20</w:t>
      </w:r>
      <w:r w:rsidRPr="00692371">
        <w:rPr>
          <w:b/>
          <w:lang w:val="sr-Cyrl-CS"/>
        </w:rPr>
        <w:t>.  НЕГАТИВНЕ РЕФЕРЕНЦЕ - ИЗВРШЕЊЕ ОБАВЕЗА ПО РАНИЈЕ  ЗАКЉУЧЕНИМ  УГОВОРИМА</w:t>
      </w:r>
    </w:p>
    <w:p w:rsidR="00692371" w:rsidRPr="00692371" w:rsidRDefault="00692371" w:rsidP="00692371">
      <w:pPr>
        <w:rPr>
          <w:lang w:val="sr-Cyrl-CS"/>
        </w:rPr>
      </w:pPr>
    </w:p>
    <w:p w:rsidR="00692371" w:rsidRPr="00692371" w:rsidRDefault="00692371" w:rsidP="00692371">
      <w:pPr>
        <w:numPr>
          <w:ilvl w:val="0"/>
          <w:numId w:val="17"/>
        </w:numPr>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692371">
      <w:pPr>
        <w:numPr>
          <w:ilvl w:val="0"/>
          <w:numId w:val="17"/>
        </w:numPr>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692371">
      <w:pPr>
        <w:numPr>
          <w:ilvl w:val="0"/>
          <w:numId w:val="18"/>
        </w:numPr>
        <w:rPr>
          <w:lang w:val="sr-Cyrl-CS"/>
        </w:rPr>
      </w:pPr>
      <w:r w:rsidRPr="00692371">
        <w:rPr>
          <w:lang w:val="sr-Cyrl-CS"/>
        </w:rPr>
        <w:t>поступао супротно забрани из чл. 23. и 25. ЗЈН;</w:t>
      </w:r>
    </w:p>
    <w:p w:rsidR="00692371" w:rsidRPr="00692371" w:rsidRDefault="00692371" w:rsidP="00692371">
      <w:pPr>
        <w:numPr>
          <w:ilvl w:val="0"/>
          <w:numId w:val="18"/>
        </w:numPr>
        <w:rPr>
          <w:lang w:val="sr-Cyrl-CS"/>
        </w:rPr>
      </w:pPr>
      <w:r w:rsidRPr="00692371">
        <w:rPr>
          <w:lang w:val="sr-Cyrl-CS"/>
        </w:rPr>
        <w:t>учинио повреду конкуренције;</w:t>
      </w:r>
    </w:p>
    <w:p w:rsidR="00692371" w:rsidRPr="00692371" w:rsidRDefault="00692371" w:rsidP="00692371">
      <w:pPr>
        <w:numPr>
          <w:ilvl w:val="0"/>
          <w:numId w:val="18"/>
        </w:numPr>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692371">
      <w:pPr>
        <w:numPr>
          <w:ilvl w:val="0"/>
          <w:numId w:val="18"/>
        </w:numPr>
      </w:pPr>
      <w:r w:rsidRPr="00692371">
        <w:rPr>
          <w:lang w:val="sr-Cyrl-CS"/>
        </w:rPr>
        <w:t>одбио да достави доказе и средства обезбеђења на шта се у понуди обавезао.</w:t>
      </w:r>
    </w:p>
    <w:p w:rsidR="00692371" w:rsidRPr="00692371" w:rsidRDefault="00692371" w:rsidP="00692371">
      <w:pPr>
        <w:numPr>
          <w:ilvl w:val="0"/>
          <w:numId w:val="19"/>
        </w:numPr>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692371">
      <w:pPr>
        <w:numPr>
          <w:ilvl w:val="0"/>
          <w:numId w:val="19"/>
        </w:numPr>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692371">
      <w:pPr>
        <w:numPr>
          <w:ilvl w:val="0"/>
          <w:numId w:val="19"/>
        </w:numPr>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811EA1">
      <w:r w:rsidRPr="00692371">
        <w:rPr>
          <w:lang w:val="sr-Cyrl-CS"/>
        </w:rPr>
        <w:t xml:space="preserve">                                                                                                   </w:t>
      </w:r>
    </w:p>
    <w:p w:rsidR="000E08AD" w:rsidRPr="00811EA1" w:rsidRDefault="00692371">
      <w:r w:rsidRPr="00692371">
        <w:t xml:space="preserve">   </w:t>
      </w:r>
    </w:p>
    <w:p w:rsidR="000E08AD" w:rsidRPr="006C111C" w:rsidRDefault="00880C8D" w:rsidP="000E08AD">
      <w:pPr>
        <w:rPr>
          <w:b/>
        </w:rPr>
      </w:pPr>
      <w:r>
        <w:rPr>
          <w:b/>
        </w:rPr>
        <w:t>5.21</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0E08AD" w:rsidRPr="000E08AD" w:rsidRDefault="000E08AD" w:rsidP="000E08AD">
      <w:pPr>
        <w:rPr>
          <w:lang w:val="sr-Cyrl-CS"/>
        </w:rPr>
      </w:pPr>
    </w:p>
    <w:p w:rsidR="000E08AD" w:rsidRPr="000E08AD" w:rsidRDefault="000E08AD" w:rsidP="000E08AD">
      <w:pPr>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0E08AD">
      <w:r w:rsidRPr="000E08AD">
        <w:rPr>
          <w:lang w:val="sr-Cyrl-CS"/>
        </w:rPr>
        <w:lastRenderedPageBreak/>
        <w:t>Оцењивање и рангирање понуда заснива се на елементима критеријума „економски најповољнија понуда“ и то:</w:t>
      </w:r>
    </w:p>
    <w:p w:rsidR="000E08AD" w:rsidRPr="000E08AD" w:rsidRDefault="000E08AD" w:rsidP="000E08AD"/>
    <w:p w:rsidR="000E08AD" w:rsidRDefault="000E08AD" w:rsidP="000E08AD">
      <w:pPr>
        <w:rPr>
          <w:lang w:val="hu-HU"/>
        </w:rPr>
      </w:pPr>
      <w:r w:rsidRPr="000E08AD">
        <w:rPr>
          <w:lang w:val="sr-Cyrl-CS"/>
        </w:rPr>
        <w:t xml:space="preserve">       1.   ПОНУЂЕНА  ЦЕНА                                                  </w:t>
      </w:r>
      <w:r w:rsidR="00FC45D2">
        <w:rPr>
          <w:lang w:val="sr-Cyrl-CS"/>
        </w:rPr>
        <w:tab/>
      </w:r>
      <w:r w:rsidR="00FC45D2">
        <w:rPr>
          <w:lang w:val="hu-HU"/>
        </w:rPr>
        <w:t>8</w:t>
      </w:r>
      <w:r>
        <w:rPr>
          <w:lang w:val="sr-Cyrl-CS"/>
        </w:rPr>
        <w:t>0</w:t>
      </w:r>
      <w:r w:rsidRPr="000E08AD">
        <w:rPr>
          <w:lang w:val="sr-Cyrl-CS"/>
        </w:rPr>
        <w:t xml:space="preserve">   пондера</w:t>
      </w:r>
    </w:p>
    <w:p w:rsidR="00FC45D2" w:rsidRPr="00FC45D2" w:rsidRDefault="00FC45D2" w:rsidP="000E08AD">
      <w:r>
        <w:rPr>
          <w:lang w:val="hu-HU"/>
        </w:rPr>
        <w:t xml:space="preserve">       2.   </w:t>
      </w:r>
      <w:r>
        <w:t>РОК ПЛАЋАЊА</w:t>
      </w:r>
      <w:r>
        <w:tab/>
      </w:r>
      <w:r>
        <w:tab/>
      </w:r>
      <w:r>
        <w:tab/>
      </w:r>
      <w:r>
        <w:tab/>
      </w:r>
      <w:r>
        <w:tab/>
      </w:r>
      <w:r>
        <w:tab/>
        <w:t>10 пондера</w:t>
      </w:r>
    </w:p>
    <w:p w:rsidR="00FC45D2" w:rsidRPr="00FC45D2" w:rsidRDefault="000E08AD" w:rsidP="000E08AD">
      <w:pPr>
        <w:rPr>
          <w:u w:val="single"/>
        </w:rPr>
      </w:pPr>
      <w:r w:rsidRPr="000E08AD">
        <w:rPr>
          <w:lang w:val="sr-Cyrl-CS"/>
        </w:rPr>
        <w:t xml:space="preserve"> </w:t>
      </w:r>
      <w:r>
        <w:rPr>
          <w:lang w:val="sr-Cyrl-CS"/>
        </w:rPr>
        <w:t xml:space="preserve">      </w:t>
      </w:r>
      <w:r w:rsidR="00FC45D2">
        <w:rPr>
          <w:u w:val="single"/>
          <w:lang w:val="hu-HU"/>
        </w:rPr>
        <w:t>3</w:t>
      </w:r>
      <w:r w:rsidRPr="00E57B6E">
        <w:rPr>
          <w:u w:val="single"/>
          <w:lang w:val="sr-Cyrl-CS"/>
        </w:rPr>
        <w:t xml:space="preserve">.   </w:t>
      </w:r>
      <w:r w:rsidRPr="00E57B6E">
        <w:rPr>
          <w:u w:val="single"/>
        </w:rPr>
        <w:t xml:space="preserve">РОК ИСПОРУКЕ        </w:t>
      </w:r>
      <w:r w:rsidRPr="00E57B6E">
        <w:rPr>
          <w:u w:val="single"/>
          <w:lang w:val="sr-Cyrl-CS"/>
        </w:rPr>
        <w:t xml:space="preserve">                                                </w:t>
      </w:r>
      <w:r w:rsidRPr="00E57B6E">
        <w:rPr>
          <w:u w:val="single"/>
          <w:lang w:val="sr-Cyrl-CS"/>
        </w:rPr>
        <w:tab/>
        <w:t>1</w:t>
      </w:r>
      <w:r w:rsidRPr="00E57B6E">
        <w:rPr>
          <w:u w:val="single"/>
        </w:rPr>
        <w:t>0</w:t>
      </w:r>
      <w:r w:rsidRPr="00E57B6E">
        <w:rPr>
          <w:u w:val="single"/>
          <w:lang w:val="sr-Cyrl-CS"/>
        </w:rPr>
        <w:t xml:space="preserve">   пондера</w:t>
      </w:r>
    </w:p>
    <w:p w:rsidR="000E08AD" w:rsidRPr="00E57B6E" w:rsidRDefault="000E08AD" w:rsidP="000E08AD">
      <w:pPr>
        <w:rPr>
          <w:b/>
        </w:rPr>
      </w:pPr>
      <w:r w:rsidRPr="00E57B6E">
        <w:rPr>
          <w:b/>
          <w:lang w:val="sr-Cyrl-CS"/>
        </w:rPr>
        <w:t xml:space="preserve"> </w:t>
      </w:r>
      <w:r w:rsidR="00E57B6E" w:rsidRPr="00E57B6E">
        <w:rPr>
          <w:b/>
          <w:lang w:val="sr-Cyrl-CS"/>
        </w:rPr>
        <w:t>УКУПНО:</w:t>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t xml:space="preserve">          100   пондера</w:t>
      </w:r>
    </w:p>
    <w:p w:rsidR="000E08AD" w:rsidRPr="00E57B6E" w:rsidRDefault="000E08AD" w:rsidP="000E08AD">
      <w:pPr>
        <w:rPr>
          <w:b/>
        </w:rPr>
      </w:pPr>
    </w:p>
    <w:p w:rsidR="000E08AD" w:rsidRDefault="000E08AD" w:rsidP="000E08AD">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sidR="00FC45D2">
        <w:rPr>
          <w:b/>
          <w:u w:val="single"/>
          <w:lang w:val="sr-Cyrl-CS"/>
        </w:rPr>
        <w:tab/>
      </w:r>
      <w:r w:rsidR="00FC45D2">
        <w:rPr>
          <w:b/>
          <w:u w:val="single"/>
          <w:lang w:val="sr-Cyrl-CS"/>
        </w:rPr>
        <w:tab/>
        <w:t>8</w:t>
      </w:r>
      <w:r>
        <w:rPr>
          <w:b/>
          <w:u w:val="single"/>
          <w:lang w:val="sr-Latn-CS"/>
        </w:rPr>
        <w:t xml:space="preserve">0 </w:t>
      </w:r>
      <w:r>
        <w:rPr>
          <w:b/>
          <w:u w:val="single"/>
          <w:lang w:val="sr-Cyrl-CS"/>
        </w:rPr>
        <w:t>пондера</w:t>
      </w:r>
    </w:p>
    <w:p w:rsidR="000E08AD" w:rsidRDefault="000E08AD" w:rsidP="000E08AD">
      <w:pPr>
        <w:rPr>
          <w:b/>
          <w:u w:val="single"/>
          <w:lang w:val="sr-Cyrl-CS"/>
        </w:rPr>
      </w:pPr>
    </w:p>
    <w:p w:rsidR="000E08AD" w:rsidRDefault="000E08AD" w:rsidP="000E08AD">
      <w:pPr>
        <w:rPr>
          <w:lang w:val="sr-Cyrl-CS"/>
        </w:rPr>
      </w:pPr>
      <w:r w:rsidRPr="004F6466">
        <w:rPr>
          <w:lang w:val="sr-Cyrl-CS"/>
        </w:rPr>
        <w:t xml:space="preserve">Најнижа цена </w:t>
      </w:r>
      <w:r>
        <w:rPr>
          <w:lang w:val="sr-Cyrl-CS"/>
        </w:rPr>
        <w:t>...................................................</w:t>
      </w:r>
      <w:r w:rsidR="00FC45D2">
        <w:rPr>
          <w:lang w:val="sr-Cyrl-CS"/>
        </w:rPr>
        <w:t>..............................</w:t>
      </w:r>
      <w:r w:rsidR="00FC45D2">
        <w:rPr>
          <w:lang w:val="sr-Cyrl-CS"/>
        </w:rPr>
        <w:tab/>
        <w:t>8</w:t>
      </w:r>
      <w:r>
        <w:rPr>
          <w:lang w:val="sr-Cyrl-CS"/>
        </w:rPr>
        <w:t>0 пондера</w:t>
      </w:r>
    </w:p>
    <w:p w:rsidR="000E08AD" w:rsidRDefault="000E08AD" w:rsidP="000E08AD">
      <w:pPr>
        <w:rPr>
          <w:lang w:val="sr-Cyrl-CS"/>
        </w:rPr>
      </w:pPr>
      <w:r>
        <w:rPr>
          <w:lang w:val="sr-Cyrl-CS"/>
        </w:rPr>
        <w:t>Сваки следећи..........................................................................2 пондера мање</w:t>
      </w:r>
    </w:p>
    <w:p w:rsidR="00FC45D2" w:rsidRPr="00FC45D2" w:rsidRDefault="00FC45D2" w:rsidP="000E08AD">
      <w:pPr>
        <w:rPr>
          <w:b/>
          <w:u w:val="single"/>
          <w:lang w:val="sr-Cyrl-CS"/>
        </w:rPr>
      </w:pPr>
    </w:p>
    <w:p w:rsidR="00FC45D2" w:rsidRDefault="00FC45D2" w:rsidP="000E08AD">
      <w:pPr>
        <w:rPr>
          <w:b/>
          <w:u w:val="single"/>
          <w:lang w:val="sr-Cyrl-CS"/>
        </w:rPr>
      </w:pPr>
      <w:r w:rsidRPr="00FC45D2">
        <w:rPr>
          <w:b/>
          <w:u w:val="single"/>
          <w:lang w:val="sr-Cyrl-CS"/>
        </w:rPr>
        <w:t>КРИТЕРИЈУМ 2. – РОК ПЛАЋАЊА</w:t>
      </w:r>
      <w:r w:rsidRPr="00FC45D2">
        <w:rPr>
          <w:b/>
          <w:u w:val="single"/>
          <w:lang w:val="sr-Cyrl-CS"/>
        </w:rPr>
        <w:tab/>
      </w:r>
      <w:r w:rsidRPr="00FC45D2">
        <w:rPr>
          <w:b/>
          <w:u w:val="single"/>
          <w:lang w:val="sr-Cyrl-CS"/>
        </w:rPr>
        <w:tab/>
      </w:r>
      <w:r w:rsidRPr="00FC45D2">
        <w:rPr>
          <w:b/>
          <w:u w:val="single"/>
          <w:lang w:val="sr-Cyrl-CS"/>
        </w:rPr>
        <w:tab/>
      </w:r>
      <w:r w:rsidRPr="00FC45D2">
        <w:rPr>
          <w:b/>
          <w:u w:val="single"/>
          <w:lang w:val="sr-Cyrl-CS"/>
        </w:rPr>
        <w:tab/>
        <w:t>10 пондера</w:t>
      </w:r>
    </w:p>
    <w:p w:rsidR="00FC45D2" w:rsidRDefault="00FC45D2" w:rsidP="000E08AD">
      <w:pPr>
        <w:rPr>
          <w:b/>
          <w:u w:val="single"/>
          <w:lang w:val="sr-Cyrl-CS"/>
        </w:rPr>
      </w:pPr>
    </w:p>
    <w:p w:rsidR="00FC45D2" w:rsidRDefault="00FC45D2" w:rsidP="000E08AD">
      <w:pPr>
        <w:rPr>
          <w:lang w:val="sr-Cyrl-CS"/>
        </w:rPr>
      </w:pPr>
      <w:r>
        <w:rPr>
          <w:lang w:val="sr-Cyrl-CS"/>
        </w:rPr>
        <w:t>Најдужи рок плаћања.....................................................................10 пондера</w:t>
      </w:r>
    </w:p>
    <w:p w:rsidR="00FC45D2" w:rsidRDefault="00FC45D2" w:rsidP="000E08AD">
      <w:pPr>
        <w:rPr>
          <w:lang w:val="sr-Cyrl-CS"/>
        </w:rPr>
      </w:pPr>
      <w:r>
        <w:rPr>
          <w:lang w:val="sr-Cyrl-CS"/>
        </w:rPr>
        <w:t>Сваки следећи..........................................................................2 пондера мање</w:t>
      </w:r>
    </w:p>
    <w:p w:rsidR="00C873DB" w:rsidRDefault="00C873DB" w:rsidP="000E08AD">
      <w:pPr>
        <w:rPr>
          <w:lang w:val="sr-Cyrl-CS"/>
        </w:rPr>
      </w:pPr>
    </w:p>
    <w:p w:rsidR="00C873DB" w:rsidRPr="00FC45D2" w:rsidRDefault="00C873DB" w:rsidP="00C873DB">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0E08AD" w:rsidRPr="000E08AD" w:rsidRDefault="000E08AD" w:rsidP="000E08AD">
      <w:pPr>
        <w:rPr>
          <w:lang w:val="sr-Cyrl-CS"/>
        </w:rPr>
      </w:pPr>
    </w:p>
    <w:p w:rsidR="000E08AD" w:rsidRDefault="00C873DB" w:rsidP="000E08AD">
      <w:pPr>
        <w:rPr>
          <w:b/>
          <w:u w:val="single"/>
        </w:rPr>
      </w:pPr>
      <w:r>
        <w:rPr>
          <w:b/>
          <w:u w:val="single"/>
          <w:lang w:val="sr-Cyrl-CS"/>
        </w:rPr>
        <w:t>КРИТЕРИЈУМ 3</w:t>
      </w:r>
      <w:r w:rsidR="000E08AD" w:rsidRPr="000E08AD">
        <w:rPr>
          <w:b/>
          <w:u w:val="single"/>
          <w:lang w:val="sr-Cyrl-CS"/>
        </w:rPr>
        <w:t>. -</w:t>
      </w:r>
      <w:r w:rsidR="000E08AD" w:rsidRPr="000E08AD">
        <w:rPr>
          <w:b/>
          <w:u w:val="single"/>
        </w:rPr>
        <w:t xml:space="preserve">  РОК  ИСПОРУКЕ</w:t>
      </w:r>
      <w:r w:rsidR="00E57B6E">
        <w:rPr>
          <w:b/>
          <w:u w:val="single"/>
        </w:rPr>
        <w:tab/>
      </w:r>
      <w:r w:rsidR="00E57B6E">
        <w:rPr>
          <w:b/>
          <w:u w:val="single"/>
        </w:rPr>
        <w:tab/>
      </w:r>
      <w:r w:rsidR="00E57B6E">
        <w:rPr>
          <w:b/>
          <w:u w:val="single"/>
        </w:rPr>
        <w:tab/>
        <w:t>______10 пондера</w:t>
      </w:r>
    </w:p>
    <w:p w:rsidR="00FC45D2" w:rsidRPr="00FC45D2" w:rsidRDefault="00FC45D2" w:rsidP="000E08AD">
      <w:pPr>
        <w:rPr>
          <w:b/>
          <w:u w:val="single"/>
        </w:rPr>
      </w:pPr>
    </w:p>
    <w:p w:rsidR="000E08AD" w:rsidRPr="000E08AD" w:rsidRDefault="00D151D0" w:rsidP="000E08AD">
      <w:pPr>
        <w:rPr>
          <w:lang w:val="sr-Cyrl-CS"/>
        </w:rPr>
      </w:pPr>
      <w:r>
        <w:rPr>
          <w:lang w:val="sr-Cyrl-CS"/>
        </w:rPr>
        <w:t xml:space="preserve">- од 1 до </w:t>
      </w:r>
      <w:r>
        <w:rPr>
          <w:lang w:val="hu-HU"/>
        </w:rPr>
        <w:t>2</w:t>
      </w:r>
      <w:r w:rsidR="000E08AD" w:rsidRPr="000E08AD">
        <w:rPr>
          <w:lang w:val="sr-Cyrl-CS"/>
        </w:rPr>
        <w:t xml:space="preserve"> дана  .....................</w:t>
      </w:r>
      <w:r w:rsidR="000E08AD">
        <w:rPr>
          <w:lang w:val="sr-Cyrl-CS"/>
        </w:rPr>
        <w:t>.........................................................</w:t>
      </w:r>
      <w:r w:rsidR="000E08AD" w:rsidRPr="000E08AD">
        <w:rPr>
          <w:lang w:val="sr-Cyrl-CS"/>
        </w:rPr>
        <w:t>10 пондера</w:t>
      </w:r>
    </w:p>
    <w:p w:rsidR="000E08AD" w:rsidRDefault="00D151D0" w:rsidP="000E08AD">
      <w:pPr>
        <w:rPr>
          <w:lang w:val="sr-Cyrl-CS"/>
        </w:rPr>
      </w:pPr>
      <w:r>
        <w:rPr>
          <w:lang w:val="sr-Cyrl-CS"/>
        </w:rPr>
        <w:t xml:space="preserve">- од </w:t>
      </w:r>
      <w:r>
        <w:rPr>
          <w:lang w:val="hu-HU"/>
        </w:rPr>
        <w:t xml:space="preserve">3 </w:t>
      </w:r>
      <w:r>
        <w:t>дана.........</w:t>
      </w:r>
      <w:r w:rsidR="000E08AD" w:rsidRPr="000E08AD">
        <w:rPr>
          <w:lang w:val="sr-Cyrl-CS"/>
        </w:rPr>
        <w:t xml:space="preserve"> </w:t>
      </w:r>
      <w:r>
        <w:rPr>
          <w:lang w:val="sr-Cyrl-CS"/>
        </w:rPr>
        <w:t>.</w:t>
      </w:r>
      <w:r w:rsidR="000E08AD" w:rsidRPr="000E08AD">
        <w:rPr>
          <w:lang w:val="sr-Cyrl-CS"/>
        </w:rPr>
        <w:t xml:space="preserve"> .....................</w:t>
      </w:r>
      <w:r w:rsidR="000E08AD">
        <w:rPr>
          <w:lang w:val="sr-Cyrl-CS"/>
        </w:rPr>
        <w:t>...........................</w:t>
      </w:r>
      <w:r>
        <w:rPr>
          <w:lang w:val="sr-Cyrl-CS"/>
        </w:rPr>
        <w:t>..............................</w:t>
      </w:r>
      <w:r w:rsidR="000E08AD" w:rsidRPr="000E08AD">
        <w:rPr>
          <w:lang w:val="sr-Cyrl-CS"/>
        </w:rPr>
        <w:t>5 пондера</w:t>
      </w:r>
    </w:p>
    <w:p w:rsidR="006C111C" w:rsidRDefault="006C111C" w:rsidP="000E08AD">
      <w:pPr>
        <w:rPr>
          <w:lang w:val="sr-Cyrl-CS"/>
        </w:rPr>
      </w:pPr>
    </w:p>
    <w:p w:rsidR="006C111C" w:rsidRPr="006C111C" w:rsidRDefault="006C111C" w:rsidP="006C111C">
      <w:pPr>
        <w:rPr>
          <w:b/>
          <w:bCs/>
          <w:lang w:val="sr-Cyrl-BA"/>
        </w:rPr>
      </w:pPr>
    </w:p>
    <w:p w:rsidR="006C111C" w:rsidRDefault="006C111C" w:rsidP="006C111C">
      <w:pPr>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E57B6E" w:rsidRDefault="00E57B6E" w:rsidP="006C111C">
      <w:pPr>
        <w:rPr>
          <w:b/>
          <w:lang w:val="sr-Cyrl-CS"/>
        </w:rPr>
      </w:pPr>
    </w:p>
    <w:p w:rsidR="006C111C" w:rsidRDefault="006C111C" w:rsidP="006C111C">
      <w:pPr>
        <w:rPr>
          <w:b/>
          <w:lang w:val="sr-Cyrl-CS"/>
        </w:rPr>
      </w:pPr>
    </w:p>
    <w:p w:rsidR="006C111C" w:rsidRPr="006C111C" w:rsidRDefault="000051F0" w:rsidP="006C111C">
      <w:pPr>
        <w:rPr>
          <w:b/>
          <w:lang w:val="sr-Cyrl-CS"/>
        </w:rPr>
      </w:pPr>
      <w:r>
        <w:rPr>
          <w:b/>
          <w:lang w:val="sr-Cyrl-CS"/>
        </w:rPr>
        <w:t xml:space="preserve">  </w:t>
      </w:r>
      <w:r w:rsidR="00880C8D">
        <w:rPr>
          <w:b/>
        </w:rPr>
        <w:t>5.22</w:t>
      </w:r>
      <w:r w:rsidR="006C111C" w:rsidRPr="006C111C">
        <w:rPr>
          <w:b/>
          <w:lang w:val="sr-Cyrl-CS"/>
        </w:rPr>
        <w:t>.  ЗАХТЕВ ЗА ЗАШТИТУ ПРАВА</w:t>
      </w:r>
    </w:p>
    <w:p w:rsidR="006C111C" w:rsidRPr="006C111C" w:rsidRDefault="006C111C" w:rsidP="006C111C">
      <w:pPr>
        <w:rPr>
          <w:b/>
          <w:lang w:val="sr-Cyrl-CS"/>
        </w:rPr>
      </w:pPr>
    </w:p>
    <w:p w:rsidR="006C111C" w:rsidRPr="006C111C" w:rsidRDefault="006C111C" w:rsidP="006C111C">
      <w:pPr>
        <w:numPr>
          <w:ilvl w:val="0"/>
          <w:numId w:val="23"/>
        </w:numPr>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6C111C">
      <w:pPr>
        <w:numPr>
          <w:ilvl w:val="0"/>
          <w:numId w:val="23"/>
        </w:numPr>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Pr>
          <w:lang w:val="sr-Cyrl-CS"/>
        </w:rPr>
        <w:t xml:space="preserve"> Кањижа</w:t>
      </w:r>
      <w:r w:rsidRPr="006C111C">
        <w:rPr>
          <w:lang w:val="sr-Cyrl-CS"/>
        </w:rPr>
        <w:t xml:space="preserve">, електронском поштом на адресу </w:t>
      </w:r>
      <w:r>
        <w:rPr>
          <w:lang w:val="sr-Cyrl-CS"/>
        </w:rPr>
        <w:t xml:space="preserve">: </w:t>
      </w:r>
      <w:r>
        <w:rPr>
          <w:lang w:val="sr-Latn-CS"/>
        </w:rPr>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6C111C">
      <w:pPr>
        <w:numPr>
          <w:ilvl w:val="0"/>
          <w:numId w:val="23"/>
        </w:numPr>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6C111C">
      <w:pPr>
        <w:numPr>
          <w:ilvl w:val="0"/>
          <w:numId w:val="23"/>
        </w:numPr>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6C111C">
        <w:rPr>
          <w:lang w:val="sr-Latn-CS"/>
        </w:rPr>
        <w:lastRenderedPageBreak/>
        <w:t xml:space="preserve">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6C111C">
      <w:pPr>
        <w:numPr>
          <w:ilvl w:val="0"/>
          <w:numId w:val="23"/>
        </w:numPr>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6C111C">
      <w:pPr>
        <w:numPr>
          <w:ilvl w:val="0"/>
          <w:numId w:val="23"/>
        </w:numPr>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6C111C">
      <w:pPr>
        <w:numPr>
          <w:ilvl w:val="0"/>
          <w:numId w:val="23"/>
        </w:numPr>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6C111C">
      <w:pPr>
        <w:numPr>
          <w:ilvl w:val="0"/>
          <w:numId w:val="23"/>
        </w:numPr>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6C111C">
      <w:pPr>
        <w:numPr>
          <w:ilvl w:val="0"/>
          <w:numId w:val="23"/>
        </w:numPr>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80438">
      <w:pPr>
        <w:ind w:left="720"/>
      </w:pPr>
    </w:p>
    <w:p w:rsidR="006C111C" w:rsidRPr="006C111C" w:rsidRDefault="00880C8D" w:rsidP="006C111C">
      <w:pPr>
        <w:rPr>
          <w:b/>
        </w:rPr>
      </w:pPr>
      <w:r>
        <w:rPr>
          <w:b/>
        </w:rPr>
        <w:t>5.23</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6C111C">
      <w:pPr>
        <w:rPr>
          <w:b/>
        </w:rPr>
      </w:pPr>
      <w:r w:rsidRPr="006C111C">
        <w:rPr>
          <w:b/>
        </w:rPr>
        <w:t xml:space="preserve"> </w:t>
      </w:r>
    </w:p>
    <w:p w:rsidR="006C111C" w:rsidRPr="006C111C" w:rsidRDefault="006C111C" w:rsidP="006C111C">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P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0051F0">
        <w:rPr>
          <w:lang w:val="sr-Cyrl-CS"/>
        </w:rPr>
        <w:t>Кањижа</w:t>
      </w:r>
      <w:r w:rsidRPr="006C111C">
        <w:t xml:space="preserve"> може да  закључи уговор са првим следећим најповољнијим понуђачем.</w:t>
      </w:r>
    </w:p>
    <w:p w:rsidR="006C111C" w:rsidRDefault="006C111C" w:rsidP="006C111C">
      <w:pPr>
        <w:rPr>
          <w:lang w:val="sr-Cyrl-CS"/>
        </w:rPr>
      </w:pPr>
    </w:p>
    <w:p w:rsidR="00E57B6E" w:rsidRDefault="00E57B6E" w:rsidP="006C111C">
      <w:pPr>
        <w:rPr>
          <w:lang w:val="sr-Cyrl-CS"/>
        </w:rPr>
      </w:pPr>
    </w:p>
    <w:p w:rsidR="000051F0" w:rsidRPr="000051F0" w:rsidRDefault="000051F0" w:rsidP="006C111C">
      <w:pPr>
        <w:rPr>
          <w:lang w:val="sr-Cyrl-CS"/>
        </w:rPr>
      </w:pPr>
    </w:p>
    <w:p w:rsidR="006C111C" w:rsidRPr="006C111C" w:rsidRDefault="00880C8D" w:rsidP="006C111C">
      <w:pPr>
        <w:rPr>
          <w:b/>
        </w:rPr>
      </w:pPr>
      <w:r>
        <w:rPr>
          <w:b/>
        </w:rPr>
        <w:t>5.24</w:t>
      </w:r>
      <w:r w:rsidR="006C111C" w:rsidRPr="006C111C">
        <w:rPr>
          <w:b/>
        </w:rPr>
        <w:t>.  НАКНАДА  ЗА КОРИШЋЕЊЕ ПАТЕНАТА</w:t>
      </w:r>
    </w:p>
    <w:p w:rsidR="006C111C" w:rsidRPr="006C111C" w:rsidRDefault="006C111C" w:rsidP="006C111C"/>
    <w:p w:rsidR="00811EA1" w:rsidRDefault="006C111C" w:rsidP="006C111C">
      <w:pPr>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6C111C">
      <w:pPr>
        <w:rPr>
          <w:lang w:val="sr-Cyrl-CS"/>
        </w:rPr>
      </w:pPr>
    </w:p>
    <w:p w:rsidR="00E57B6E" w:rsidRDefault="00E57B6E"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811EA1" w:rsidRPr="00F515C2" w:rsidRDefault="00811EA1" w:rsidP="006C111C">
      <w:pPr>
        <w:rPr>
          <w:lang w:val="sr-Cyrl-CS"/>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Pr="00811EA1" w:rsidRDefault="00811EA1" w:rsidP="00811EA1">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добара – набавка  медицинских помагала која се издају на терет РФЗО, по партијама, у отвореном поступку  ЈН </w:t>
      </w:r>
      <w:r w:rsidRPr="00811EA1">
        <w:rPr>
          <w:lang w:val="sr-Cyrl-CS"/>
        </w:rPr>
        <w:t xml:space="preserve">бр.  </w:t>
      </w:r>
      <w:r w:rsidR="001C19BF">
        <w:t>1/2017</w:t>
      </w:r>
      <w:r w:rsidRPr="00811EA1">
        <w:t xml:space="preserve">  за коју је позив за подношење понуда објављен на Пор</w:t>
      </w:r>
      <w:r w:rsidR="000051F0">
        <w:t>талу јавних набавки дана   1</w:t>
      </w:r>
      <w:r w:rsidR="000C121A">
        <w:rPr>
          <w:lang w:val="sr-Cyrl-CS"/>
        </w:rPr>
        <w:t>8.01.2017</w:t>
      </w:r>
      <w:r w:rsidRPr="00811EA1">
        <w:t>. године</w:t>
      </w:r>
    </w:p>
    <w:p w:rsidR="00811EA1" w:rsidRPr="00811EA1" w:rsidRDefault="00811EA1" w:rsidP="00811EA1">
      <w:pPr>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811EA1">
      <w:pPr>
        <w:rPr>
          <w:b/>
        </w:rPr>
      </w:pPr>
      <w:r w:rsidRPr="00811EA1">
        <w:rPr>
          <w:b/>
          <w:lang w:val="sr-Cyrl-CS"/>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811EA1">
      <w:pPr>
        <w:rPr>
          <w:b/>
          <w:lang w:val="sr-Cyrl-CS"/>
        </w:rPr>
      </w:pPr>
      <w:r w:rsidRPr="00811EA1">
        <w:rPr>
          <w:b/>
          <w:lang w:val="sr-Cyrl-CS"/>
        </w:rPr>
        <w:t xml:space="preserve">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996899" w:rsidRPr="00996899"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6862EF" w:rsidRDefault="00811EA1" w:rsidP="00811EA1">
      <w:pPr>
        <w:rPr>
          <w:b/>
        </w:rPr>
      </w:pPr>
    </w:p>
    <w:p w:rsidR="00811EA1" w:rsidRDefault="00811EA1" w:rsidP="00811EA1">
      <w:pPr>
        <w:rPr>
          <w:b/>
        </w:rPr>
      </w:pPr>
    </w:p>
    <w:p w:rsidR="00811EA1" w:rsidRPr="00996899"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6C3DB4">
        <w:rPr>
          <w:lang w:val="hu-HU"/>
        </w:rPr>
        <w:t>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6C3DB4">
        <w:rPr>
          <w:lang w:val="hu-HU"/>
        </w:rPr>
        <w:t>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Pr>
          <w:lang w:val="sr-Cyrl-CS"/>
        </w:rPr>
        <w:t>не н</w:t>
      </w:r>
      <w:r w:rsidR="00AB3677">
        <w:rPr>
          <w:lang w:val="sr-Cyrl-CS"/>
        </w:rPr>
        <w:t>абавке мале вредности бр. 1/2017</w:t>
      </w:r>
      <w:r>
        <w:rPr>
          <w:lang w:val="sr-Cyrl-CS"/>
        </w:rPr>
        <w:t>.</w:t>
      </w:r>
      <w:r w:rsidRPr="00C10513">
        <w:rPr>
          <w:lang w:val="sr-Cyrl-CS"/>
        </w:rPr>
        <w:t xml:space="preserve"> од_________________ године, Н</w:t>
      </w:r>
      <w:r>
        <w:rPr>
          <w:lang w:val="sr-Cyrl-CS"/>
        </w:rPr>
        <w:t>абавке медицинских помагала /РФЗО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Pr="00B10151" w:rsidRDefault="00B10151"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AB3677">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AB3677">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CB0B5F">
        <w:t>1</w:t>
      </w:r>
      <w:r w:rsidR="00AB3677">
        <w:rPr>
          <w:lang w:val="sr-Cyrl-CS"/>
        </w:rPr>
        <w:t>/2017</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0051F0">
        <w:rPr>
          <w:bCs/>
        </w:rPr>
        <w:t>1</w:t>
      </w:r>
      <w:r w:rsidR="00AB3677">
        <w:rPr>
          <w:bCs/>
          <w:lang w:val="sr-Cyrl-CS"/>
        </w:rPr>
        <w:t>/2017</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AB3677">
        <w:rPr>
          <w:lang w:val="sr-Cyrl-CS"/>
        </w:rPr>
        <w:t xml:space="preserve"> јавним набавкама за период 2013, 2014 и 2015</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F5D82" w:rsidRDefault="00811EA1" w:rsidP="00811EA1">
      <w:pPr>
        <w:rPr>
          <w:b/>
        </w:rPr>
        <w:sectPr w:rsidR="00811EA1" w:rsidRPr="008F5D82"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AB3677">
      <w:pPr>
        <w:jc w:val="both"/>
        <w:rPr>
          <w:lang w:val="sr-Cyrl-CS"/>
        </w:rPr>
      </w:pPr>
      <w:r w:rsidRPr="00811EA1">
        <w:rPr>
          <w:lang w:val="sr-Cyrl-CS"/>
        </w:rPr>
        <w:t>Изјављујемо да поседујемо техничке капацитете да можемо континуирано да в</w:t>
      </w:r>
      <w:r w:rsidR="00992647">
        <w:rPr>
          <w:lang w:val="sr-Cyrl-CS"/>
        </w:rPr>
        <w:t>ршимо снабдевање Ап</w:t>
      </w:r>
      <w:r w:rsidR="00AB3677">
        <w:rPr>
          <w:lang w:val="sr-Cyrl-CS"/>
        </w:rPr>
        <w:t>о</w:t>
      </w:r>
      <w:r w:rsidR="00992647">
        <w:rPr>
          <w:lang w:val="sr-Cyrl-CS"/>
        </w:rPr>
        <w:t>теке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14.</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4B4DDB">
      <w:pPr>
        <w:ind w:left="2832" w:firstLine="708"/>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AB3677">
      <w:pPr>
        <w:jc w:val="both"/>
        <w:rPr>
          <w:b/>
          <w:lang w:val="sr-Cyrl-CS"/>
        </w:rPr>
      </w:pPr>
    </w:p>
    <w:p w:rsidR="00811EA1" w:rsidRPr="00811EA1" w:rsidRDefault="00811EA1" w:rsidP="00AB3677">
      <w:pPr>
        <w:jc w:val="both"/>
      </w:pPr>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w:t>
      </w:r>
    </w:p>
    <w:p w:rsidR="00811EA1" w:rsidRPr="00811EA1" w:rsidRDefault="00811EA1" w:rsidP="00811EA1"/>
    <w:p w:rsidR="00811EA1" w:rsidRPr="00992647" w:rsidRDefault="00992647" w:rsidP="00811EA1">
      <w:pPr>
        <w:rPr>
          <w:b/>
        </w:rPr>
      </w:pPr>
      <w:r>
        <w:rPr>
          <w:lang w:val="sr-Cyrl-CS"/>
        </w:rPr>
        <w:t>____________________</w:t>
      </w:r>
      <w:r w:rsidR="00811EA1" w:rsidRPr="00811EA1">
        <w:rPr>
          <w:lang w:val="sr-Cyrl-CS"/>
        </w:rPr>
        <w:t xml:space="preserve">                            </w:t>
      </w:r>
      <w:r>
        <w:rPr>
          <w:lang w:val="sr-Cyrl-CS"/>
        </w:rPr>
        <w:t xml:space="preserve">             _______________________</w:t>
      </w:r>
    </w:p>
    <w:p w:rsidR="00992647" w:rsidRPr="00811EA1" w:rsidRDefault="00992647" w:rsidP="00992647">
      <w:pPr>
        <w:ind w:left="4248" w:firstLine="708"/>
      </w:pPr>
      <w:r w:rsidRPr="00811EA1">
        <w:rPr>
          <w:lang w:val="sr-Cyrl-CS"/>
        </w:rPr>
        <w:t>(потпис одговорног лица)</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Pr="00811EA1">
        <w:rPr>
          <w:b/>
          <w:lang w:val="sr-Cyrl-CS"/>
        </w:rPr>
        <w:t>5</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811EA1">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811EA1">
      <w:pPr>
        <w:rPr>
          <w:lang w:val="sr-Cyrl-CS"/>
        </w:rPr>
      </w:pPr>
    </w:p>
    <w:p w:rsidR="00811EA1" w:rsidRPr="00811EA1" w:rsidRDefault="00811EA1" w:rsidP="00811EA1">
      <w:r w:rsidRPr="00811EA1">
        <w:rPr>
          <w:lang w:val="sr-Cyrl-CS"/>
        </w:rPr>
        <w:t xml:space="preserve">Уговор број ____________закључен у </w:t>
      </w:r>
      <w:r>
        <w:t>K</w:t>
      </w:r>
      <w:r>
        <w:rPr>
          <w:lang w:val="sr-Cyrl-CS"/>
        </w:rPr>
        <w:t>ањижи</w:t>
      </w:r>
      <w:r w:rsidR="00AB3677">
        <w:rPr>
          <w:lang w:val="sr-Cyrl-CS"/>
        </w:rPr>
        <w:t>, дана ___.___.2017</w:t>
      </w:r>
      <w:r w:rsidRPr="00811EA1">
        <w:rPr>
          <w:lang w:val="sr-Cyrl-CS"/>
        </w:rPr>
        <w:t>.године између:</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1.______________________________ из_____________,  ул.______________________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кога заступа директор  ________________________</w:t>
      </w:r>
      <w:r w:rsidR="000051F0">
        <w:rPr>
          <w:lang w:val="sr-Cyrl-CS"/>
        </w:rPr>
        <w:t>____</w:t>
      </w:r>
      <w:r w:rsidR="00BC4AC2">
        <w:rPr>
          <w:lang w:val="sr-Cyrl-CS"/>
        </w:rPr>
        <w:t xml:space="preserve">као добављача, </w:t>
      </w:r>
      <w:r w:rsidR="000051F0">
        <w:rPr>
          <w:lang w:val="sr-Cyrl-CS"/>
        </w:rPr>
        <w:t xml:space="preserve"> (у даљем тексту: Добављач</w:t>
      </w:r>
      <w:r w:rsidRPr="00811EA1">
        <w:rPr>
          <w:lang w:val="sr-Cyrl-CS"/>
        </w:rPr>
        <w:t>)</w:t>
      </w:r>
    </w:p>
    <w:p w:rsidR="00811EA1" w:rsidRPr="00811EA1" w:rsidRDefault="00811EA1" w:rsidP="00811EA1">
      <w:pPr>
        <w:rPr>
          <w:lang w:val="sr-Cyrl-CS"/>
        </w:rPr>
      </w:pPr>
      <w:r w:rsidRPr="00811EA1">
        <w:rPr>
          <w:lang w:val="sr-Cyrl-CS"/>
        </w:rPr>
        <w:t>Текући рачун број:______________________________</w:t>
      </w:r>
    </w:p>
    <w:p w:rsidR="00811EA1" w:rsidRPr="00811EA1" w:rsidRDefault="00811EA1" w:rsidP="00811EA1">
      <w:pPr>
        <w:rPr>
          <w:lang w:val="sr-Cyrl-CS"/>
        </w:rPr>
      </w:pPr>
      <w:r w:rsidRPr="00811EA1">
        <w:rPr>
          <w:lang w:val="sr-Cyrl-CS"/>
        </w:rPr>
        <w:t>ПИБ: ________________________________</w:t>
      </w:r>
    </w:p>
    <w:p w:rsidR="00811EA1" w:rsidRPr="00811EA1" w:rsidRDefault="00811EA1" w:rsidP="00811EA1">
      <w:pPr>
        <w:rPr>
          <w:lang w:val="sr-Cyrl-CS"/>
        </w:rPr>
      </w:pPr>
      <w:r w:rsidRPr="00811EA1">
        <w:rPr>
          <w:lang w:val="sr-Cyrl-CS"/>
        </w:rPr>
        <w:t>Матични број:__________________________________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1.1._______________________________________________________________________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1.2._______________________________________________________________________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и</w:t>
      </w:r>
    </w:p>
    <w:p w:rsidR="00811EA1" w:rsidRPr="00811EA1" w:rsidRDefault="00811EA1" w:rsidP="00811EA1">
      <w:pPr>
        <w:rPr>
          <w:lang w:val="sr-Cyrl-CS"/>
        </w:rPr>
      </w:pPr>
    </w:p>
    <w:tbl>
      <w:tblPr>
        <w:tblW w:w="0" w:type="auto"/>
        <w:tblLook w:val="04A0"/>
      </w:tblPr>
      <w:tblGrid>
        <w:gridCol w:w="9288"/>
      </w:tblGrid>
      <w:tr w:rsidR="00811EA1" w:rsidRPr="00811EA1" w:rsidTr="00811EA1">
        <w:tc>
          <w:tcPr>
            <w:tcW w:w="9622" w:type="dxa"/>
          </w:tcPr>
          <w:p w:rsidR="00811EA1" w:rsidRPr="00BC4AC2" w:rsidRDefault="00811EA1" w:rsidP="00811EA1">
            <w:r w:rsidRPr="00811EA1">
              <w:rPr>
                <w:lang w:val="sr-Cyrl-CS"/>
              </w:rPr>
              <w:t>„ДОМ ЗДРАВЉА КАЊИЖА“</w:t>
            </w:r>
            <w:r w:rsidRPr="00811EA1">
              <w:rPr>
                <w:lang w:val="hu-HU"/>
              </w:rPr>
              <w:t xml:space="preserve">, </w:t>
            </w:r>
            <w:r w:rsidRPr="00811EA1">
              <w:rPr>
                <w:lang w:val="sr-Cyrl-CS"/>
              </w:rPr>
              <w:t>Карађорђева 53. Кањижа, кога з</w:t>
            </w:r>
            <w:r w:rsidR="00D56A8F">
              <w:rPr>
                <w:lang w:val="sr-Cyrl-CS"/>
              </w:rPr>
              <w:t>аступа в.д. директор Каролина Ђолаи</w:t>
            </w:r>
            <w:r w:rsidR="00BC4AC2">
              <w:t>, као наручиоца (у даљем тексту: Наручилац)</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Матични број: </w:t>
            </w:r>
            <w:r w:rsidRPr="00811EA1">
              <w:rPr>
                <w:lang w:val="sr-Cyrl-CS"/>
              </w:rPr>
              <w:t>08025266</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ПИБ: </w:t>
            </w:r>
            <w:r w:rsidRPr="00811EA1">
              <w:rPr>
                <w:lang w:val="sr-Cyrl-CS"/>
              </w:rPr>
              <w:t>100870692</w:t>
            </w:r>
          </w:p>
        </w:tc>
      </w:tr>
      <w:tr w:rsidR="00811EA1" w:rsidRPr="00811EA1" w:rsidTr="00811EA1">
        <w:tc>
          <w:tcPr>
            <w:tcW w:w="9622" w:type="dxa"/>
          </w:tcPr>
          <w:p w:rsidR="00811EA1" w:rsidRPr="00811EA1" w:rsidRDefault="00811EA1" w:rsidP="00811EA1">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ЧЛАН 1. УВОДНЕ НАПОМЕНЕ И КОНСТАТАЦИЈЕ</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Уговорне стране сагласно констатују:</w:t>
      </w:r>
    </w:p>
    <w:p w:rsidR="00811EA1" w:rsidRPr="00811EA1" w:rsidRDefault="00992647" w:rsidP="00811EA1">
      <w:pPr>
        <w:rPr>
          <w:b/>
          <w:lang w:val="sr-Cyrl-CS"/>
        </w:rPr>
      </w:pPr>
      <w:r>
        <w:rPr>
          <w:lang w:val="sr-Cyrl-CS"/>
        </w:rPr>
        <w:t>1.1. Да је Купац према члану 39. и 40</w:t>
      </w:r>
      <w:r w:rsidR="00811EA1" w:rsidRPr="00811EA1">
        <w:rPr>
          <w:lang w:val="sr-Cyrl-CS"/>
        </w:rPr>
        <w:t>. Закона о јавним набавкама (Сл.гласник РС бр.124/12</w:t>
      </w:r>
      <w:r>
        <w:rPr>
          <w:lang w:val="sr-Cyrl-CS"/>
        </w:rPr>
        <w:t xml:space="preserve"> , </w:t>
      </w:r>
      <w:r w:rsidRPr="00267C6C">
        <w:rPr>
          <w:lang w:val="hu-HU"/>
        </w:rPr>
        <w:t>14/2015 i 68/2015</w:t>
      </w:r>
      <w:r w:rsidRPr="006B795E">
        <w:rPr>
          <w:lang w:val="sr-Cyrl-CS"/>
        </w:rPr>
        <w:t xml:space="preserve"> </w:t>
      </w:r>
      <w:r w:rsidRPr="00A14287">
        <w:rPr>
          <w:b/>
          <w:lang w:val="sr-Cyrl-CS"/>
        </w:rPr>
        <w:t xml:space="preserve"> </w:t>
      </w:r>
      <w:r w:rsidR="00811EA1" w:rsidRPr="00811EA1">
        <w:rPr>
          <w:lang w:val="sr-Cyrl-CS"/>
        </w:rPr>
        <w:t>), а на основу позива за подношење понуда ради учествовања у поступку јавне набавке доб</w:t>
      </w:r>
      <w:r w:rsidR="00811EA1" w:rsidRPr="00811EA1">
        <w:t>а</w:t>
      </w:r>
      <w:r w:rsidR="00811EA1" w:rsidRPr="00811EA1">
        <w:rPr>
          <w:lang w:val="sr-Cyrl-CS"/>
        </w:rPr>
        <w:t>ра  –</w:t>
      </w:r>
      <w:r w:rsidR="00811EA1" w:rsidRPr="00811EA1">
        <w:rPr>
          <w:b/>
          <w:lang w:val="sr-Cyrl-CS"/>
        </w:rPr>
        <w:t xml:space="preserve">  </w:t>
      </w:r>
      <w:r w:rsidR="00811EA1" w:rsidRPr="00811EA1">
        <w:rPr>
          <w:b/>
        </w:rPr>
        <w:t xml:space="preserve">набавка </w:t>
      </w:r>
      <w:r w:rsidR="00811EA1" w:rsidRPr="00811EA1">
        <w:rPr>
          <w:b/>
          <w:lang w:val="sr-Cyrl-CS"/>
        </w:rPr>
        <w:t xml:space="preserve">медицинских помагала </w:t>
      </w:r>
      <w:r w:rsidR="00811EA1" w:rsidRPr="00811EA1">
        <w:rPr>
          <w:b/>
        </w:rPr>
        <w:t>која се издају на налог и рецепт</w:t>
      </w:r>
      <w:r w:rsidR="00BC4AC2">
        <w:rPr>
          <w:b/>
        </w:rPr>
        <w:t>/</w:t>
      </w:r>
      <w:r w:rsidR="00811EA1" w:rsidRPr="00811EA1">
        <w:rPr>
          <w:b/>
        </w:rPr>
        <w:t xml:space="preserve"> </w:t>
      </w:r>
      <w:r w:rsidR="00811EA1" w:rsidRPr="00811EA1">
        <w:rPr>
          <w:b/>
          <w:lang w:val="sr-Cyrl-CS"/>
        </w:rPr>
        <w:t>РФЗО,</w:t>
      </w:r>
      <w:r w:rsidR="00811EA1" w:rsidRPr="00811EA1">
        <w:rPr>
          <w:lang w:val="sr-Cyrl-CS"/>
        </w:rPr>
        <w:t xml:space="preserve"> објављеног на Порталу јавних набавки </w:t>
      </w:r>
      <w:r w:rsidR="00811EA1">
        <w:t xml:space="preserve">дана  </w:t>
      </w:r>
      <w:r w:rsidR="00D56A8F">
        <w:rPr>
          <w:lang w:val="sr-Cyrl-CS"/>
        </w:rPr>
        <w:t>18.01.2017</w:t>
      </w:r>
      <w:r w:rsidR="00811EA1" w:rsidRPr="00811EA1">
        <w:rPr>
          <w:lang w:val="sr-Cyrl-CS"/>
        </w:rPr>
        <w:t>. г</w:t>
      </w:r>
      <w:r w:rsidR="00E57B6E">
        <w:rPr>
          <w:lang w:val="sr-Cyrl-CS"/>
        </w:rPr>
        <w:t>одине, спровео поступак</w:t>
      </w:r>
      <w:r w:rsidR="00811EA1" w:rsidRPr="00811EA1">
        <w:rPr>
          <w:lang w:val="sr-Cyrl-CS"/>
        </w:rPr>
        <w:t xml:space="preserve"> јавне набавке </w:t>
      </w:r>
      <w:r w:rsidR="00E57B6E">
        <w:rPr>
          <w:lang w:val="sr-Cyrl-CS"/>
        </w:rPr>
        <w:t xml:space="preserve">мале вредности </w:t>
      </w:r>
      <w:r w:rsidR="00811EA1" w:rsidRPr="00811EA1">
        <w:rPr>
          <w:lang w:val="sr-Cyrl-CS"/>
        </w:rPr>
        <w:t xml:space="preserve">(Ј.Н. бр </w:t>
      </w:r>
      <w:r w:rsidR="00811EA1">
        <w:t>1</w:t>
      </w:r>
      <w:r w:rsidR="00AB3677">
        <w:rPr>
          <w:lang w:val="sr-Cyrl-CS"/>
        </w:rPr>
        <w:t>/2017</w:t>
      </w:r>
      <w:r w:rsidR="00811EA1" w:rsidRPr="00811EA1">
        <w:rPr>
          <w:lang w:val="sr-Cyrl-CS"/>
        </w:rPr>
        <w:t xml:space="preserve">). </w:t>
      </w:r>
    </w:p>
    <w:p w:rsidR="00811EA1" w:rsidRPr="00992647" w:rsidRDefault="00811EA1" w:rsidP="00811EA1">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(уписати бројеве партија за које се подноси понуда)  _____________________________________________</w:t>
      </w:r>
      <w:r w:rsidR="00992647">
        <w:t>_____________________________</w:t>
      </w:r>
    </w:p>
    <w:p w:rsidR="00811EA1" w:rsidRDefault="00811EA1" w:rsidP="00811EA1">
      <w:pPr>
        <w:rPr>
          <w:lang w:val="sr-Cyrl-CS"/>
        </w:rPr>
      </w:pPr>
      <w:r w:rsidRPr="00811EA1">
        <w:t>___________________________________________________________________________________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BC4AC2" w:rsidRPr="00811EA1" w:rsidRDefault="00BC4AC2" w:rsidP="00811EA1">
      <w:pPr>
        <w:rPr>
          <w:lang w:val="sr-Cyrl-CS"/>
        </w:rPr>
      </w:pPr>
    </w:p>
    <w:p w:rsidR="00811EA1" w:rsidRPr="00811EA1" w:rsidRDefault="00811EA1" w:rsidP="00811EA1">
      <w:pPr>
        <w:rPr>
          <w:b/>
          <w:lang w:val="sr-Cyrl-CS"/>
        </w:rPr>
      </w:pPr>
      <w:r w:rsidRPr="00811EA1">
        <w:rPr>
          <w:b/>
          <w:lang w:val="sr-Cyrl-CS"/>
        </w:rPr>
        <w:lastRenderedPageBreak/>
        <w:t>ЧЛАН 2. ПРЕДМЕТ УГОВОРА</w:t>
      </w:r>
    </w:p>
    <w:p w:rsidR="00811EA1" w:rsidRPr="00811EA1" w:rsidRDefault="00811EA1" w:rsidP="00811EA1">
      <w:pPr>
        <w:rPr>
          <w:lang w:val="sr-Cyrl-CS"/>
        </w:rPr>
      </w:pPr>
    </w:p>
    <w:p w:rsidR="00811EA1" w:rsidRPr="00811EA1" w:rsidRDefault="00811EA1" w:rsidP="00811EA1">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811EA1">
      <w:pPr>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811EA1">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811EA1">
      <w:pPr>
        <w:rPr>
          <w:lang w:val="sr-Cyrl-CS"/>
        </w:rPr>
      </w:pPr>
    </w:p>
    <w:p w:rsidR="00811EA1" w:rsidRPr="00811EA1" w:rsidRDefault="00811EA1" w:rsidP="00811EA1">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Pr>
          <w:lang w:val="sr-Cyrl-CS"/>
        </w:rPr>
        <w:t>Кањижа</w:t>
      </w:r>
      <w:r w:rsidRPr="00811EA1">
        <w:t>.</w:t>
      </w:r>
    </w:p>
    <w:p w:rsidR="00811EA1" w:rsidRPr="00811EA1" w:rsidRDefault="00811EA1" w:rsidP="00811EA1">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811EA1">
      <w:pPr>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811EA1">
      <w:pPr>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574181" w:rsidRDefault="00811EA1" w:rsidP="00811EA1">
      <w:pPr>
        <w:rPr>
          <w:b/>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r w:rsidR="00574181">
        <w:t xml:space="preserve"> Рок плаћања је____дана од дана испостављања фактуре од стране Продавца.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811EA1">
      <w:pPr>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811EA1">
      <w:r w:rsidRPr="00811EA1">
        <w:rPr>
          <w:lang w:val="sr-Cyrl-CS"/>
        </w:rPr>
        <w:t xml:space="preserve">4.3. Добра која су предмет набавке морају бити испоручена у огранизацине јединице </w:t>
      </w:r>
      <w:r>
        <w:t xml:space="preserve"> </w:t>
      </w:r>
      <w:r>
        <w:rPr>
          <w:lang w:val="sr-Cyrl-CS"/>
        </w:rPr>
        <w:t>Дома здравља Кањижа</w:t>
      </w:r>
      <w:r w:rsidRPr="00811EA1">
        <w:t xml:space="preserve">  на територији  </w:t>
      </w:r>
      <w:r w:rsidRPr="00811EA1">
        <w:rPr>
          <w:lang w:val="sr-Cyrl-CS"/>
        </w:rPr>
        <w:t xml:space="preserve">општине </w:t>
      </w:r>
      <w:r>
        <w:rPr>
          <w:lang w:val="sr-Cyrl-CS"/>
        </w:rPr>
        <w:t>Кањижа</w:t>
      </w:r>
      <w:r w:rsidRPr="00811EA1">
        <w:t>.</w:t>
      </w:r>
    </w:p>
    <w:p w:rsidR="00811EA1" w:rsidRPr="00811EA1" w:rsidRDefault="00811EA1" w:rsidP="00811EA1">
      <w:pPr>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Pr="00811EA1" w:rsidRDefault="00811EA1" w:rsidP="00811EA1">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811EA1" w:rsidRDefault="00811EA1" w:rsidP="00811EA1"/>
    <w:p w:rsidR="00811EA1" w:rsidRPr="00811EA1" w:rsidRDefault="00811EA1" w:rsidP="00811EA1">
      <w:pPr>
        <w:rPr>
          <w:b/>
        </w:rPr>
      </w:pPr>
      <w:r w:rsidRPr="00811EA1">
        <w:rPr>
          <w:b/>
        </w:rPr>
        <w:t>ЧЛАН  5.  КВАЛИТЕТ И КОЛИЧИНА</w:t>
      </w:r>
    </w:p>
    <w:p w:rsidR="00811EA1" w:rsidRPr="00811EA1" w:rsidRDefault="00811EA1" w:rsidP="00811EA1">
      <w:pPr>
        <w:rPr>
          <w:b/>
        </w:rPr>
      </w:pPr>
    </w:p>
    <w:p w:rsidR="00811EA1" w:rsidRPr="00811EA1" w:rsidRDefault="00811EA1" w:rsidP="00811EA1">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811EA1" w:rsidRDefault="00811EA1" w:rsidP="00811EA1">
      <w:r w:rsidRPr="00811EA1">
        <w:t>5.2.  Наручилац  је овлашћен да врши контролу квалитета робе у било које време и без претходне најаве.</w:t>
      </w:r>
    </w:p>
    <w:p w:rsidR="00811EA1" w:rsidRPr="00BC4AC2" w:rsidRDefault="00811EA1" w:rsidP="00811EA1"/>
    <w:p w:rsidR="00811EA1" w:rsidRPr="00811EA1" w:rsidRDefault="00811EA1" w:rsidP="00811EA1">
      <w:r w:rsidRPr="00811EA1">
        <w:lastRenderedPageBreak/>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811EA1">
      <w:r w:rsidRPr="00811EA1">
        <w:t>5.4. Контрола квалитета робе може се вршити најдаље до истека 30 дана по извршењу испоруке.</w:t>
      </w:r>
    </w:p>
    <w:p w:rsidR="00186315" w:rsidRDefault="00186315" w:rsidP="00811EA1">
      <w:pPr>
        <w:rPr>
          <w:lang w:val="sr-Cyrl-CS"/>
        </w:rPr>
      </w:pPr>
    </w:p>
    <w:p w:rsidR="00811EA1" w:rsidRPr="00811EA1" w:rsidRDefault="00811EA1" w:rsidP="00811EA1">
      <w:pPr>
        <w:rPr>
          <w:b/>
        </w:rPr>
      </w:pPr>
      <w:r w:rsidRPr="00811EA1">
        <w:rPr>
          <w:b/>
          <w:lang w:val="sr-Cyrl-CS"/>
        </w:rPr>
        <w:t xml:space="preserve">ЧЛАН </w:t>
      </w:r>
      <w:r w:rsidR="00BC4AC2">
        <w:rPr>
          <w:b/>
        </w:rPr>
        <w:t xml:space="preserve"> 6</w:t>
      </w:r>
      <w:r w:rsidRPr="00811EA1">
        <w:rPr>
          <w:b/>
          <w:lang w:val="sr-Cyrl-CS"/>
        </w:rPr>
        <w:t xml:space="preserve">. ВИША СИЛА </w:t>
      </w:r>
    </w:p>
    <w:p w:rsidR="00811EA1" w:rsidRPr="00811EA1" w:rsidRDefault="00811EA1" w:rsidP="00811EA1">
      <w:pPr>
        <w:rPr>
          <w:b/>
        </w:rPr>
      </w:pPr>
    </w:p>
    <w:p w:rsidR="00811EA1" w:rsidRPr="00811EA1" w:rsidRDefault="00811EA1" w:rsidP="00811EA1">
      <w:pPr>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811EA1">
      <w:pPr>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00BC4AC2">
        <w:rPr>
          <w:b/>
        </w:rPr>
        <w:t>7</w:t>
      </w:r>
      <w:r w:rsidRPr="00811EA1">
        <w:rPr>
          <w:b/>
          <w:lang w:val="sr-Cyrl-CS"/>
        </w:rPr>
        <w:t>. УГОВОРНА КАЗНА</w:t>
      </w:r>
    </w:p>
    <w:p w:rsidR="00811EA1" w:rsidRPr="00811EA1" w:rsidRDefault="00811EA1" w:rsidP="00811EA1">
      <w:pPr>
        <w:rPr>
          <w:b/>
          <w:lang w:val="sr-Cyrl-CS"/>
        </w:rPr>
      </w:pPr>
    </w:p>
    <w:p w:rsidR="00811EA1" w:rsidRPr="00811EA1" w:rsidRDefault="00811EA1" w:rsidP="00811EA1">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00BC4AC2">
        <w:rPr>
          <w:lang w:val="sr-Cyrl-CS"/>
        </w:rPr>
        <w:t xml:space="preserve"> вредности  </w:t>
      </w:r>
      <w:r w:rsidRPr="00811EA1">
        <w:rPr>
          <w:lang w:val="sr-Cyrl-CS"/>
        </w:rPr>
        <w:t xml:space="preserve">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00BC4AC2">
        <w:rPr>
          <w:b/>
        </w:rPr>
        <w:t>8</w:t>
      </w:r>
      <w:r w:rsidRPr="00811EA1">
        <w:rPr>
          <w:b/>
          <w:lang w:val="sr-Cyrl-CS"/>
        </w:rPr>
        <w:t>. РАСКИД  УГОВОРА</w:t>
      </w:r>
    </w:p>
    <w:p w:rsidR="00811EA1" w:rsidRPr="00811EA1" w:rsidRDefault="00811EA1" w:rsidP="00811EA1">
      <w:pPr>
        <w:rPr>
          <w:b/>
          <w:lang w:val="sr-Cyrl-CS"/>
        </w:rPr>
      </w:pPr>
    </w:p>
    <w:p w:rsidR="00811EA1" w:rsidRPr="00811EA1" w:rsidRDefault="00811EA1" w:rsidP="00811EA1">
      <w:pPr>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811EA1">
      <w:pPr>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ЧЛАН </w:t>
      </w:r>
      <w:r w:rsidR="00BC4AC2">
        <w:rPr>
          <w:b/>
        </w:rPr>
        <w:t xml:space="preserve">  9</w:t>
      </w:r>
      <w:r w:rsidRPr="00811EA1">
        <w:rPr>
          <w:b/>
          <w:lang w:val="sr-Cyrl-CS"/>
        </w:rPr>
        <w:t>. ЗАВРШНЕ ОДРЕДБЕ</w:t>
      </w:r>
    </w:p>
    <w:p w:rsidR="00811EA1" w:rsidRPr="00811EA1" w:rsidRDefault="00811EA1" w:rsidP="00811EA1">
      <w:pPr>
        <w:rPr>
          <w:lang w:val="sr-Cyrl-CS"/>
        </w:rPr>
      </w:pPr>
    </w:p>
    <w:p w:rsidR="00811EA1" w:rsidRPr="00811EA1" w:rsidRDefault="00811EA1" w:rsidP="00811EA1">
      <w:pPr>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BC4AC2" w:rsidRDefault="00811EA1" w:rsidP="00811EA1">
      <w:r w:rsidRPr="00811EA1">
        <w:t>10</w:t>
      </w:r>
      <w:r w:rsidRPr="00811EA1">
        <w:rPr>
          <w:lang w:val="sr-Cyrl-CS"/>
        </w:rPr>
        <w:t xml:space="preserve">.2.Овај Уговор се закључује </w:t>
      </w:r>
      <w:r w:rsidR="00BC4AC2">
        <w:t xml:space="preserve">на </w:t>
      </w:r>
      <w:r w:rsidR="009D1570">
        <w:t>период од 1 године, односно до рока трајања оквирног споразума.</w:t>
      </w:r>
    </w:p>
    <w:p w:rsidR="00811EA1" w:rsidRPr="00811EA1" w:rsidRDefault="00811EA1" w:rsidP="00811EA1">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811EA1">
      <w:pPr>
        <w:rPr>
          <w:lang w:val="sr-Cyrl-CS"/>
        </w:rPr>
      </w:pPr>
      <w:r w:rsidRPr="00811EA1">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811EA1">
      <w:pPr>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811EA1">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BC4AC2" w:rsidRDefault="00811EA1" w:rsidP="006C111C">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811EA1">
      <w:pPr>
        <w:rPr>
          <w:lang w:val="sr-Cyrl-CS"/>
        </w:rPr>
      </w:pPr>
    </w:p>
    <w:p w:rsidR="00811EA1" w:rsidRPr="00DD066F" w:rsidRDefault="00811EA1" w:rsidP="00811EA1">
      <w:pPr>
        <w:rPr>
          <w:b/>
          <w:lang w:val="sr-Cyrl-CS"/>
        </w:rPr>
      </w:pPr>
      <w:r w:rsidRPr="00DD066F">
        <w:rPr>
          <w:b/>
          <w:lang w:val="sr-Cyrl-CS"/>
        </w:rPr>
        <w:t>„ДОМ ЗДРАВЉА КАЊИЖА“</w:t>
      </w:r>
    </w:p>
    <w:p w:rsidR="00811EA1" w:rsidRPr="00DD066F" w:rsidRDefault="00811EA1" w:rsidP="00811EA1">
      <w:pPr>
        <w:rPr>
          <w:b/>
          <w:lang w:val="sr-Cyrl-CS"/>
        </w:rPr>
      </w:pPr>
      <w:r w:rsidRPr="00DD066F">
        <w:rPr>
          <w:b/>
          <w:lang w:val="sr-Cyrl-CS"/>
        </w:rPr>
        <w:t>ул. Карађорђева 53. Кањижа</w:t>
      </w:r>
    </w:p>
    <w:p w:rsidR="00811EA1" w:rsidRPr="00694E42" w:rsidRDefault="00BC4AC2" w:rsidP="00811EA1">
      <w:pPr>
        <w:rPr>
          <w:b/>
          <w:lang/>
        </w:rPr>
      </w:pPr>
      <w:r>
        <w:rPr>
          <w:b/>
          <w:lang w:val="sr-Cyrl-CS"/>
        </w:rPr>
        <w:t>Број:Р-</w:t>
      </w:r>
      <w:r w:rsidR="00694E42">
        <w:rPr>
          <w:b/>
          <w:lang/>
        </w:rPr>
        <w:t>61/2017.</w:t>
      </w:r>
    </w:p>
    <w:p w:rsidR="00811EA1" w:rsidRPr="00DD066F" w:rsidRDefault="00811EA1" w:rsidP="00811EA1">
      <w:pPr>
        <w:rPr>
          <w:b/>
          <w:lang w:val="sr-Cyrl-CS"/>
        </w:rPr>
      </w:pPr>
      <w:r w:rsidRPr="00DD066F">
        <w:rPr>
          <w:b/>
          <w:lang w:val="sr-Cyrl-CS"/>
        </w:rPr>
        <w:t>Дана:</w:t>
      </w:r>
      <w:r w:rsidRPr="00DD066F">
        <w:rPr>
          <w:b/>
          <w:lang w:val="sr-Latn-CS"/>
        </w:rPr>
        <w:t xml:space="preserve"> 1</w:t>
      </w:r>
      <w:r w:rsidR="00AB3677">
        <w:rPr>
          <w:b/>
          <w:lang w:val="sr-Cyrl-CS"/>
        </w:rPr>
        <w:t>8.01.2017</w:t>
      </w:r>
      <w:r w:rsidRPr="00DD066F">
        <w:rPr>
          <w:b/>
          <w:lang w:val="sr-Cyrl-CS"/>
        </w:rPr>
        <w:t>. године</w:t>
      </w:r>
    </w:p>
    <w:p w:rsidR="00811EA1" w:rsidRDefault="00811EA1" w:rsidP="00811EA1">
      <w:pPr>
        <w:rPr>
          <w:lang w:val="sr-Cyrl-CS"/>
        </w:rPr>
      </w:pPr>
    </w:p>
    <w:p w:rsidR="00811EA1" w:rsidRDefault="00811EA1" w:rsidP="00811EA1">
      <w:pPr>
        <w:rPr>
          <w:lang w:val="sr-Cyrl-CS"/>
        </w:rPr>
      </w:pPr>
    </w:p>
    <w:p w:rsidR="00811EA1" w:rsidRDefault="00574481" w:rsidP="00811EA1">
      <w:pPr>
        <w:autoSpaceDE w:val="0"/>
        <w:autoSpaceDN w:val="0"/>
        <w:adjustRightInd w:val="0"/>
        <w:jc w:val="center"/>
        <w:rPr>
          <w:rFonts w:ascii="Arial" w:hAnsi="Arial" w:cs="Arial"/>
          <w:b/>
          <w:lang w:val="sr-Cyrl-CS"/>
        </w:rPr>
      </w:pPr>
      <w:r>
        <w:rPr>
          <w:rFonts w:ascii="Arial" w:hAnsi="Arial" w:cs="Arial"/>
          <w:b/>
        </w:rPr>
        <w:t xml:space="preserve">16. </w:t>
      </w:r>
      <w:r w:rsidR="00811EA1" w:rsidRPr="003641A2">
        <w:rPr>
          <w:rFonts w:ascii="Arial" w:hAnsi="Arial" w:cs="Arial"/>
          <w:b/>
        </w:rPr>
        <w:t xml:space="preserve">ОКВИРНИ СПОРАЗУМ </w:t>
      </w:r>
    </w:p>
    <w:p w:rsidR="00811EA1" w:rsidRPr="00715035" w:rsidRDefault="00811EA1" w:rsidP="00811EA1">
      <w:pPr>
        <w:autoSpaceDE w:val="0"/>
        <w:autoSpaceDN w:val="0"/>
        <w:adjustRightInd w:val="0"/>
        <w:jc w:val="center"/>
        <w:rPr>
          <w:rFonts w:ascii="Arial" w:hAnsi="Arial" w:cs="Arial"/>
          <w:b/>
          <w:lang w:val="sr-Cyrl-CS"/>
        </w:rPr>
      </w:pPr>
    </w:p>
    <w:p w:rsidR="00811EA1" w:rsidRPr="00153CC0" w:rsidRDefault="00811EA1" w:rsidP="00811EA1">
      <w:pPr>
        <w:autoSpaceDE w:val="0"/>
        <w:autoSpaceDN w:val="0"/>
        <w:adjustRightInd w:val="0"/>
        <w:rPr>
          <w:rFonts w:ascii="Arial" w:hAnsi="Arial" w:cs="Arial"/>
          <w:lang w:val="sr-Cyrl-CS"/>
        </w:rPr>
      </w:pPr>
    </w:p>
    <w:p w:rsidR="00811EA1" w:rsidRDefault="00811EA1" w:rsidP="00811EA1">
      <w:pPr>
        <w:rPr>
          <w:rFonts w:ascii="Arial" w:hAnsi="Arial" w:cs="Arial"/>
          <w:b/>
          <w:i/>
          <w:iCs/>
          <w:lang w:val="sr-Cyrl-CS"/>
        </w:rPr>
      </w:pPr>
      <w:r>
        <w:rPr>
          <w:rFonts w:ascii="Arial" w:hAnsi="Arial" w:cs="Arial"/>
          <w:b/>
          <w:i/>
          <w:iCs/>
        </w:rPr>
        <w:t>Овај оквирни споразум закључен је између:</w:t>
      </w:r>
    </w:p>
    <w:p w:rsidR="00811EA1" w:rsidRPr="00715035" w:rsidRDefault="00811EA1" w:rsidP="00811EA1">
      <w:pPr>
        <w:rPr>
          <w:rFonts w:ascii="Arial" w:hAnsi="Arial" w:cs="Arial"/>
          <w:i/>
          <w:iCs/>
          <w:lang w:val="sr-Cyrl-CS"/>
        </w:rPr>
      </w:pPr>
    </w:p>
    <w:p w:rsidR="00811EA1" w:rsidRDefault="00811EA1" w:rsidP="00811EA1">
      <w:pPr>
        <w:rPr>
          <w:lang w:val="sr-Cyrl-CS"/>
        </w:rPr>
      </w:pPr>
    </w:p>
    <w:tbl>
      <w:tblPr>
        <w:tblW w:w="0" w:type="auto"/>
        <w:tblInd w:w="-176" w:type="dxa"/>
        <w:tblLook w:val="04A0"/>
      </w:tblPr>
      <w:tblGrid>
        <w:gridCol w:w="9464"/>
      </w:tblGrid>
      <w:tr w:rsidR="00811EA1" w:rsidRPr="004E614A" w:rsidTr="00811EA1">
        <w:tc>
          <w:tcPr>
            <w:tcW w:w="9622" w:type="dxa"/>
          </w:tcPr>
          <w:p w:rsidR="00811EA1" w:rsidRPr="004E614A" w:rsidRDefault="00811EA1" w:rsidP="00811EA1">
            <w:pPr>
              <w:ind w:left="360"/>
              <w:rPr>
                <w:rFonts w:ascii="Arial" w:hAnsi="Arial" w:cs="Arial"/>
                <w:b/>
              </w:rPr>
            </w:pPr>
            <w:r w:rsidRPr="004E614A">
              <w:rPr>
                <w:rFonts w:ascii="Arial" w:hAnsi="Arial" w:cs="Arial"/>
                <w:b/>
              </w:rPr>
              <w:t>НАРУЧИЛАЦ:</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lang w:val="sr-Cyrl-CS"/>
              </w:rPr>
              <w:t>„ДОМ ЗДРАВЉА КАЊИЖА“</w:t>
            </w:r>
            <w:r w:rsidRPr="00715035">
              <w:rPr>
                <w:rFonts w:ascii="Arial" w:hAnsi="Arial" w:cs="Arial"/>
                <w:i/>
              </w:rPr>
              <w:t xml:space="preserve">, </w:t>
            </w:r>
            <w:r w:rsidRPr="00715035">
              <w:rPr>
                <w:rFonts w:ascii="Arial" w:hAnsi="Arial" w:cs="Arial"/>
                <w:i/>
                <w:lang w:val="sr-Cyrl-CS"/>
              </w:rPr>
              <w:t>Карађорђева 53. Кањижа, кога зас</w:t>
            </w:r>
            <w:r w:rsidR="00D56A8F">
              <w:rPr>
                <w:rFonts w:ascii="Arial" w:hAnsi="Arial" w:cs="Arial"/>
                <w:i/>
                <w:lang w:val="sr-Cyrl-CS"/>
              </w:rPr>
              <w:t>тупа в.д. директор Каролина Ђолаи</w:t>
            </w:r>
            <w:r w:rsidR="00BC4AC2">
              <w:rPr>
                <w:rFonts w:ascii="Arial" w:hAnsi="Arial" w:cs="Arial"/>
                <w:i/>
                <w:lang w:val="sr-Cyrl-CS"/>
              </w:rPr>
              <w:t>( у даљем тексту: Наручилац)</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Матични број: </w:t>
            </w:r>
            <w:r w:rsidRPr="00715035">
              <w:rPr>
                <w:rFonts w:ascii="Arial" w:hAnsi="Arial" w:cs="Arial"/>
                <w:i/>
                <w:lang w:val="sr-Cyrl-CS"/>
              </w:rPr>
              <w:t>08025266</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ПИБ: </w:t>
            </w:r>
            <w:r w:rsidRPr="00715035">
              <w:rPr>
                <w:rFonts w:ascii="Arial" w:hAnsi="Arial" w:cs="Arial"/>
                <w:i/>
                <w:lang w:val="sr-Cyrl-CS"/>
              </w:rPr>
              <w:t>100870692</w:t>
            </w:r>
          </w:p>
        </w:tc>
      </w:tr>
      <w:tr w:rsidR="00811EA1" w:rsidRPr="00482583" w:rsidTr="00811EA1">
        <w:tc>
          <w:tcPr>
            <w:tcW w:w="9622" w:type="dxa"/>
          </w:tcPr>
          <w:p w:rsidR="00811EA1" w:rsidRPr="00715035" w:rsidRDefault="00811EA1" w:rsidP="00811EA1">
            <w:pPr>
              <w:ind w:left="360"/>
              <w:rPr>
                <w:rFonts w:ascii="Arial" w:hAnsi="Arial" w:cs="Arial"/>
                <w:i/>
              </w:rPr>
            </w:pPr>
            <w:r w:rsidRPr="00715035">
              <w:rPr>
                <w:rFonts w:ascii="Arial" w:hAnsi="Arial" w:cs="Arial"/>
                <w:i/>
              </w:rPr>
              <w:t xml:space="preserve">Број рачуна: </w:t>
            </w:r>
            <w:r w:rsidRPr="00715035">
              <w:rPr>
                <w:rFonts w:ascii="Arial" w:hAnsi="Arial" w:cs="Arial"/>
                <w:i/>
                <w:lang w:val="sr-Cyrl-CS"/>
              </w:rPr>
              <w:t>840396667-26</w:t>
            </w:r>
            <w:r w:rsidRPr="00715035">
              <w:rPr>
                <w:rFonts w:ascii="Arial" w:hAnsi="Arial" w:cs="Arial"/>
                <w:i/>
              </w:rPr>
              <w:t xml:space="preserve"> који се води код Управе за трезор</w:t>
            </w:r>
          </w:p>
        </w:tc>
      </w:tr>
    </w:tbl>
    <w:p w:rsidR="00811EA1" w:rsidRDefault="00811EA1" w:rsidP="00811EA1">
      <w:pPr>
        <w:rPr>
          <w:lang w:val="sr-Cyrl-CS"/>
        </w:rPr>
      </w:pPr>
    </w:p>
    <w:p w:rsidR="00811EA1" w:rsidRDefault="00811EA1" w:rsidP="00811EA1">
      <w:pPr>
        <w:rPr>
          <w:rFonts w:ascii="Arial" w:hAnsi="Arial" w:cs="Arial"/>
          <w:i/>
          <w:iCs/>
          <w:lang w:val="sr-Cyrl-CS"/>
        </w:rPr>
      </w:pPr>
      <w:r>
        <w:rPr>
          <w:rFonts w:ascii="Arial" w:hAnsi="Arial" w:cs="Arial"/>
          <w:i/>
          <w:iCs/>
        </w:rPr>
        <w:t>и</w:t>
      </w:r>
    </w:p>
    <w:p w:rsidR="00811EA1" w:rsidRPr="00715035" w:rsidRDefault="00811EA1" w:rsidP="00811EA1">
      <w:pPr>
        <w:rPr>
          <w:rFonts w:ascii="Arial" w:hAnsi="Arial" w:cs="Arial"/>
          <w:i/>
          <w:iCs/>
          <w:lang w:val="sr-Cyrl-CS"/>
        </w:rPr>
      </w:pPr>
    </w:p>
    <w:p w:rsidR="00811EA1" w:rsidRPr="00DE22C7" w:rsidRDefault="00811EA1" w:rsidP="00811EA1">
      <w:pPr>
        <w:rPr>
          <w:rFonts w:ascii="Arial" w:hAnsi="Arial" w:cs="Arial"/>
          <w:i/>
          <w:iCs/>
        </w:rPr>
      </w:pPr>
      <w:r>
        <w:rPr>
          <w:rFonts w:ascii="Arial" w:hAnsi="Arial" w:cs="Arial"/>
          <w:i/>
          <w:iCs/>
          <w:lang w:val="sr-Cyrl-CS"/>
        </w:rPr>
        <w:t xml:space="preserve"> </w:t>
      </w:r>
      <w:r>
        <w:rPr>
          <w:rFonts w:ascii="Arial" w:hAnsi="Arial" w:cs="Arial"/>
          <w:i/>
          <w:iCs/>
        </w:rPr>
        <w:t>..</w:t>
      </w:r>
      <w:r w:rsidRPr="00851B4D">
        <w:rPr>
          <w:rFonts w:ascii="Arial" w:hAnsi="Arial" w:cs="Arial"/>
          <w:i/>
          <w:iCs/>
        </w:rPr>
        <w:t>................................................................................................</w:t>
      </w:r>
    </w:p>
    <w:p w:rsidR="00811EA1" w:rsidRDefault="00811EA1" w:rsidP="00811EA1">
      <w:pPr>
        <w:rPr>
          <w:rFonts w:ascii="Arial" w:hAnsi="Arial" w:cs="Arial"/>
          <w:i/>
          <w:iCs/>
        </w:rPr>
      </w:pPr>
      <w:r>
        <w:rPr>
          <w:rFonts w:ascii="Arial" w:hAnsi="Arial" w:cs="Arial"/>
          <w:i/>
          <w:iCs/>
          <w:lang w:val="sr-Cyrl-CS"/>
        </w:rPr>
        <w:t xml:space="preserve"> </w:t>
      </w:r>
      <w:r>
        <w:rPr>
          <w:rFonts w:ascii="Arial" w:hAnsi="Arial" w:cs="Arial"/>
          <w:i/>
          <w:iCs/>
        </w:rPr>
        <w:t xml:space="preserve">са седиштем у ............................................, улица .........................................., </w:t>
      </w:r>
      <w:r>
        <w:rPr>
          <w:rFonts w:ascii="Arial" w:hAnsi="Arial" w:cs="Arial"/>
          <w:i/>
          <w:iCs/>
          <w:lang w:val="sr-Cyrl-CS"/>
        </w:rPr>
        <w:t xml:space="preserve">       </w:t>
      </w:r>
      <w:r>
        <w:rPr>
          <w:rFonts w:ascii="Arial" w:hAnsi="Arial" w:cs="Arial"/>
          <w:i/>
          <w:iCs/>
        </w:rPr>
        <w:t>ПИБ:.......................... Матични број: ........................................</w:t>
      </w:r>
    </w:p>
    <w:p w:rsidR="00811EA1" w:rsidRDefault="00811EA1" w:rsidP="00811EA1">
      <w:pPr>
        <w:rPr>
          <w:rFonts w:ascii="Arial" w:hAnsi="Arial" w:cs="Arial"/>
          <w:i/>
          <w:iCs/>
        </w:rPr>
      </w:pPr>
      <w:r>
        <w:rPr>
          <w:rFonts w:ascii="Arial" w:hAnsi="Arial" w:cs="Arial"/>
          <w:i/>
          <w:iCs/>
        </w:rPr>
        <w:t>Телефон:............................Телефакс:</w:t>
      </w:r>
    </w:p>
    <w:p w:rsidR="00811EA1" w:rsidRDefault="00811EA1" w:rsidP="00811EA1">
      <w:pPr>
        <w:rPr>
          <w:rFonts w:ascii="Arial" w:hAnsi="Arial" w:cs="Arial"/>
          <w:i/>
          <w:iCs/>
        </w:rPr>
      </w:pPr>
      <w:r>
        <w:rPr>
          <w:rFonts w:ascii="Arial" w:hAnsi="Arial" w:cs="Arial"/>
          <w:i/>
          <w:iCs/>
        </w:rPr>
        <w:t xml:space="preserve">кога заступа................................................................... </w:t>
      </w:r>
    </w:p>
    <w:p w:rsidR="00811EA1" w:rsidRDefault="00811EA1" w:rsidP="00811EA1">
      <w:pPr>
        <w:rPr>
          <w:rFonts w:ascii="Arial" w:hAnsi="Arial" w:cs="Arial"/>
          <w:i/>
          <w:iCs/>
          <w:lang w:val="sr-Cyrl-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i/>
          <w:iCs/>
        </w:rPr>
        <w:t>Добављач</w:t>
      </w:r>
      <w:r>
        <w:rPr>
          <w:rFonts w:ascii="Arial" w:hAnsi="Arial" w:cs="Arial"/>
          <w:i/>
          <w:iCs/>
        </w:rPr>
        <w:t>).</w:t>
      </w:r>
    </w:p>
    <w:p w:rsidR="00811EA1" w:rsidRPr="00153CC0" w:rsidRDefault="00811EA1" w:rsidP="00811EA1">
      <w:pPr>
        <w:rPr>
          <w:rFonts w:ascii="Arial" w:hAnsi="Arial" w:cs="Arial"/>
          <w:i/>
          <w:iCs/>
          <w:lang w:val="sr-Cyrl-CS"/>
        </w:rPr>
      </w:pPr>
    </w:p>
    <w:p w:rsidR="00811EA1" w:rsidRDefault="00811EA1" w:rsidP="00811EA1">
      <w:pPr>
        <w:rPr>
          <w:lang w:val="sr-Cyrl-CS"/>
        </w:rPr>
      </w:pPr>
    </w:p>
    <w:p w:rsidR="00811EA1" w:rsidRDefault="00811EA1" w:rsidP="00811EA1">
      <w:pPr>
        <w:rPr>
          <w:lang w:val="sr-Cyrl-CS"/>
        </w:rPr>
      </w:pPr>
    </w:p>
    <w:p w:rsidR="00811EA1" w:rsidRDefault="00811EA1" w:rsidP="00811EA1">
      <w:pPr>
        <w:autoSpaceDE w:val="0"/>
        <w:autoSpaceDN w:val="0"/>
        <w:adjustRightInd w:val="0"/>
        <w:jc w:val="both"/>
        <w:rPr>
          <w:rFonts w:ascii="Arial" w:hAnsi="Arial" w:cs="Arial"/>
          <w:b/>
          <w:lang w:val="sr-Cyrl-CS"/>
        </w:rPr>
      </w:pPr>
      <w:r>
        <w:rPr>
          <w:rFonts w:ascii="Arial" w:hAnsi="Arial" w:cs="Arial"/>
          <w:b/>
        </w:rPr>
        <w:t xml:space="preserve">Стране у оквирном споразуму </w:t>
      </w:r>
      <w:r w:rsidRPr="00992E24">
        <w:rPr>
          <w:rFonts w:ascii="Arial" w:hAnsi="Arial" w:cs="Arial"/>
          <w:b/>
        </w:rPr>
        <w:t>сагласно констатују</w:t>
      </w:r>
      <w:r>
        <w:rPr>
          <w:rFonts w:ascii="Arial" w:hAnsi="Arial" w:cs="Arial"/>
          <w:b/>
        </w:rPr>
        <w:t>:</w:t>
      </w:r>
    </w:p>
    <w:p w:rsidR="00811EA1" w:rsidRPr="0071503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9D1570" w:rsidRDefault="00811EA1" w:rsidP="009D1570">
      <w:pPr>
        <w:numPr>
          <w:ilvl w:val="0"/>
          <w:numId w:val="25"/>
        </w:numPr>
        <w:autoSpaceDE w:val="0"/>
        <w:autoSpaceDN w:val="0"/>
        <w:adjustRightInd w:val="0"/>
        <w:jc w:val="both"/>
        <w:rPr>
          <w:rFonts w:ascii="Arial" w:hAnsi="Arial" w:cs="Arial"/>
          <w:b/>
          <w:lang w:val="sr-Cyrl-CS"/>
        </w:rPr>
      </w:pPr>
      <w:r w:rsidRPr="00992E24">
        <w:rPr>
          <w:rFonts w:ascii="Arial" w:hAnsi="Arial" w:cs="Arial"/>
        </w:rPr>
        <w:t>да је Наручилац у складу са Законом о јавним набавкама („Службени гласник РС” број 124/12</w:t>
      </w:r>
      <w:r w:rsidR="00BC4AC2">
        <w:rPr>
          <w:rFonts w:ascii="Arial" w:hAnsi="Arial" w:cs="Arial"/>
        </w:rPr>
        <w:t>,</w:t>
      </w:r>
      <w:r w:rsidR="00BC4AC2" w:rsidRPr="00BC4AC2">
        <w:rPr>
          <w:lang w:val="hu-HU"/>
        </w:rPr>
        <w:t xml:space="preserve"> </w:t>
      </w:r>
      <w:r w:rsidR="00BC4AC2" w:rsidRPr="00BC4AC2">
        <w:rPr>
          <w:rFonts w:ascii="Arial" w:hAnsi="Arial" w:cs="Arial"/>
          <w:lang w:val="hu-HU"/>
        </w:rPr>
        <w:t>14/2015 i 68/2015</w:t>
      </w:r>
      <w:r w:rsidR="00BC4AC2" w:rsidRPr="006B795E">
        <w:rPr>
          <w:lang w:val="sr-Cyrl-CS"/>
        </w:rPr>
        <w:t xml:space="preserve"> </w:t>
      </w:r>
      <w:r w:rsidR="00BC4AC2" w:rsidRPr="00A14287">
        <w:rPr>
          <w:b/>
          <w:lang w:val="sr-Cyrl-CS"/>
        </w:rPr>
        <w:t xml:space="preserve"> </w:t>
      </w:r>
      <w:r w:rsidR="00BC4AC2">
        <w:rPr>
          <w:rFonts w:ascii="Arial" w:hAnsi="Arial" w:cs="Arial"/>
        </w:rPr>
        <w:t xml:space="preserve"> </w:t>
      </w:r>
      <w:r w:rsidRPr="00992E24">
        <w:rPr>
          <w:rFonts w:ascii="Arial" w:hAnsi="Arial" w:cs="Arial"/>
        </w:rPr>
        <w:t>; у даљем тексту: Закон) спрове</w:t>
      </w:r>
      <w:r>
        <w:rPr>
          <w:rFonts w:ascii="Arial" w:hAnsi="Arial" w:cs="Arial"/>
        </w:rPr>
        <w:t>о</w:t>
      </w:r>
      <w:r w:rsidR="00BC4AC2">
        <w:rPr>
          <w:rFonts w:ascii="Arial" w:hAnsi="Arial" w:cs="Arial"/>
        </w:rPr>
        <w:t xml:space="preserve"> </w:t>
      </w:r>
      <w:r>
        <w:rPr>
          <w:rFonts w:ascii="Arial" w:hAnsi="Arial" w:cs="Arial"/>
        </w:rPr>
        <w:t xml:space="preserve"> </w:t>
      </w:r>
      <w:r w:rsidRPr="00992E24">
        <w:rPr>
          <w:rFonts w:ascii="Arial" w:hAnsi="Arial" w:cs="Arial"/>
        </w:rPr>
        <w:t>поступ</w:t>
      </w:r>
      <w:r>
        <w:rPr>
          <w:rFonts w:ascii="Arial" w:hAnsi="Arial" w:cs="Arial"/>
        </w:rPr>
        <w:t>ак</w:t>
      </w:r>
      <w:r w:rsidRPr="00992E24">
        <w:rPr>
          <w:rFonts w:ascii="Arial" w:hAnsi="Arial" w:cs="Arial"/>
        </w:rPr>
        <w:t xml:space="preserve"> јавне набавке</w:t>
      </w:r>
      <w:r w:rsidR="00BC4AC2">
        <w:rPr>
          <w:rFonts w:ascii="Arial" w:hAnsi="Arial" w:cs="Arial"/>
        </w:rPr>
        <w:t xml:space="preserve"> мале вредности</w:t>
      </w:r>
      <w:r>
        <w:rPr>
          <w:rFonts w:ascii="Arial" w:hAnsi="Arial" w:cs="Arial"/>
        </w:rPr>
        <w:t xml:space="preserve"> </w:t>
      </w:r>
      <w:r w:rsidRPr="00811EA1">
        <w:rPr>
          <w:rFonts w:ascii="Arial" w:hAnsi="Arial" w:cs="Arial"/>
          <w:b/>
          <w:lang w:val="sr-Cyrl-CS"/>
        </w:rPr>
        <w:t>медицинских  помагала која се издају на налог</w:t>
      </w:r>
      <w:r w:rsidRPr="00BC4AC2">
        <w:rPr>
          <w:rFonts w:ascii="Arial" w:hAnsi="Arial" w:cs="Arial"/>
          <w:b/>
          <w:lang w:val="sr-Cyrl-CS"/>
        </w:rPr>
        <w:t xml:space="preserve"> и рецепт  РФ</w:t>
      </w:r>
      <w:r w:rsidR="00AB3677">
        <w:rPr>
          <w:rFonts w:ascii="Arial" w:hAnsi="Arial" w:cs="Arial"/>
          <w:b/>
          <w:lang w:val="sr-Cyrl-CS"/>
        </w:rPr>
        <w:t>ЗО , по партијама, ЈН бр.1/2017</w:t>
      </w:r>
      <w:r w:rsidR="009D1570">
        <w:rPr>
          <w:rFonts w:ascii="Arial" w:hAnsi="Arial" w:cs="Arial"/>
          <w:b/>
          <w:lang w:val="sr-Cyrl-CS"/>
        </w:rPr>
        <w:t>.</w:t>
      </w:r>
      <w:r w:rsidRPr="009D1570">
        <w:rPr>
          <w:rFonts w:ascii="Arial" w:hAnsi="Arial" w:cs="Arial"/>
        </w:rPr>
        <w:t xml:space="preserve">,са циљем закључивања оквирног споразума са једним понуђачем на период од </w:t>
      </w:r>
      <w:r w:rsidRPr="009D1570">
        <w:rPr>
          <w:rFonts w:ascii="Arial" w:hAnsi="Arial" w:cs="Arial"/>
          <w:lang w:val="sr-Cyrl-CS"/>
        </w:rPr>
        <w:t>једне</w:t>
      </w:r>
      <w:r w:rsidRPr="009D1570">
        <w:rPr>
          <w:rFonts w:ascii="Arial" w:hAnsi="Arial" w:cs="Arial"/>
        </w:rPr>
        <w:t xml:space="preserve"> године;</w:t>
      </w:r>
    </w:p>
    <w:p w:rsidR="00811EA1" w:rsidRDefault="00811EA1" w:rsidP="00811EA1">
      <w:pPr>
        <w:numPr>
          <w:ilvl w:val="0"/>
          <w:numId w:val="25"/>
        </w:numPr>
        <w:autoSpaceDE w:val="0"/>
        <w:autoSpaceDN w:val="0"/>
        <w:adjustRightInd w:val="0"/>
        <w:jc w:val="both"/>
        <w:rPr>
          <w:rFonts w:ascii="Arial" w:hAnsi="Arial" w:cs="Arial"/>
        </w:rPr>
      </w:pPr>
      <w:r>
        <w:rPr>
          <w:rFonts w:ascii="Arial" w:hAnsi="Arial" w:cs="Arial"/>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w:t>
      </w:r>
    </w:p>
    <w:p w:rsidR="00811EA1" w:rsidRPr="00D141A4" w:rsidRDefault="00811EA1" w:rsidP="00811EA1">
      <w:pPr>
        <w:numPr>
          <w:ilvl w:val="0"/>
          <w:numId w:val="25"/>
        </w:numPr>
        <w:autoSpaceDE w:val="0"/>
        <w:autoSpaceDN w:val="0"/>
        <w:adjustRightInd w:val="0"/>
        <w:jc w:val="both"/>
        <w:rPr>
          <w:rFonts w:ascii="Arial" w:hAnsi="Arial" w:cs="Arial"/>
        </w:rPr>
      </w:pPr>
      <w:r w:rsidRPr="006F4DD8">
        <w:rPr>
          <w:rFonts w:ascii="Arial" w:hAnsi="Arial" w:cs="Arial"/>
        </w:rPr>
        <w:t>да је</w:t>
      </w:r>
      <w:r>
        <w:rPr>
          <w:rFonts w:ascii="Arial" w:hAnsi="Arial" w:cs="Arial"/>
        </w:rPr>
        <w:t xml:space="preserve"> Добављач</w:t>
      </w:r>
      <w:r w:rsidRPr="006F4DD8">
        <w:rPr>
          <w:rFonts w:ascii="Arial" w:hAnsi="Arial" w:cs="Arial"/>
        </w:rPr>
        <w:t xml:space="preserve"> доставио </w:t>
      </w:r>
      <w:r>
        <w:rPr>
          <w:rFonts w:ascii="Arial" w:hAnsi="Arial" w:cs="Arial"/>
        </w:rPr>
        <w:t>П</w:t>
      </w:r>
      <w:r w:rsidRPr="006F4DD8">
        <w:rPr>
          <w:rFonts w:ascii="Arial" w:hAnsi="Arial" w:cs="Arial"/>
        </w:rPr>
        <w:t xml:space="preserve">онуду </w:t>
      </w:r>
      <w:r>
        <w:rPr>
          <w:rFonts w:ascii="Arial" w:hAnsi="Arial" w:cs="Arial"/>
          <w:iCs/>
        </w:rPr>
        <w:t>бр............</w:t>
      </w:r>
      <w:r w:rsidRPr="006F4DD8">
        <w:rPr>
          <w:rFonts w:ascii="Arial" w:hAnsi="Arial" w:cs="Arial"/>
          <w:iCs/>
        </w:rPr>
        <w:t xml:space="preserve"> од..............................., која чини саста</w:t>
      </w:r>
      <w:r>
        <w:rPr>
          <w:rFonts w:ascii="Arial" w:hAnsi="Arial" w:cs="Arial"/>
          <w:iCs/>
        </w:rPr>
        <w:t>вни део овог оквирног споразума (у даљем тексту: Понуда Добављача);</w:t>
      </w:r>
    </w:p>
    <w:p w:rsidR="00811EA1" w:rsidRDefault="00811EA1" w:rsidP="00811EA1">
      <w:pPr>
        <w:numPr>
          <w:ilvl w:val="0"/>
          <w:numId w:val="25"/>
        </w:numPr>
        <w:suppressAutoHyphens/>
        <w:spacing w:line="100" w:lineRule="atLeast"/>
        <w:jc w:val="both"/>
        <w:rPr>
          <w:rFonts w:ascii="Arial" w:hAnsi="Arial" w:cs="Arial"/>
        </w:rPr>
      </w:pPr>
      <w:r>
        <w:rPr>
          <w:rFonts w:ascii="Arial" w:hAnsi="Arial" w:cs="Arial"/>
        </w:rPr>
        <w:t xml:space="preserve">овај оквирни споразум не представља обавезу Наручиоца на закључивање уговора о јавној набавци;  </w:t>
      </w:r>
    </w:p>
    <w:p w:rsidR="00811EA1" w:rsidRPr="004F7757" w:rsidRDefault="00811EA1" w:rsidP="00811EA1">
      <w:pPr>
        <w:numPr>
          <w:ilvl w:val="0"/>
          <w:numId w:val="25"/>
        </w:numPr>
        <w:autoSpaceDE w:val="0"/>
        <w:autoSpaceDN w:val="0"/>
        <w:adjustRightInd w:val="0"/>
        <w:jc w:val="both"/>
        <w:rPr>
          <w:rFonts w:ascii="Arial" w:hAnsi="Arial" w:cs="Arial"/>
        </w:rPr>
      </w:pPr>
      <w:r>
        <w:rPr>
          <w:rFonts w:ascii="Arial" w:hAnsi="Arial" w:cs="Arial"/>
        </w:rPr>
        <w:t>обавеза настаје закључивањем појединачног уговора о јавној набавци на основу овог оквирног споразума.</w:t>
      </w:r>
    </w:p>
    <w:p w:rsidR="00811EA1" w:rsidRPr="00715035" w:rsidRDefault="00811EA1" w:rsidP="00811EA1">
      <w:pPr>
        <w:autoSpaceDE w:val="0"/>
        <w:autoSpaceDN w:val="0"/>
        <w:adjustRightInd w:val="0"/>
        <w:ind w:left="720"/>
        <w:jc w:val="both"/>
        <w:rPr>
          <w:rFonts w:ascii="Arial" w:hAnsi="Arial" w:cs="Arial"/>
        </w:rPr>
      </w:pPr>
    </w:p>
    <w:p w:rsidR="00811EA1" w:rsidRPr="00715035" w:rsidRDefault="00811EA1" w:rsidP="00811EA1">
      <w:pPr>
        <w:autoSpaceDE w:val="0"/>
        <w:autoSpaceDN w:val="0"/>
        <w:adjustRightInd w:val="0"/>
        <w:ind w:left="72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p>
    <w:p w:rsidR="00811EA1" w:rsidRPr="005B5A9B" w:rsidRDefault="00811EA1" w:rsidP="00811EA1">
      <w:pPr>
        <w:autoSpaceDE w:val="0"/>
        <w:autoSpaceDN w:val="0"/>
        <w:adjustRightInd w:val="0"/>
        <w:jc w:val="both"/>
        <w:rPr>
          <w:rFonts w:ascii="Arial" w:hAnsi="Arial" w:cs="Arial"/>
          <w:b/>
        </w:rPr>
      </w:pPr>
      <w:r>
        <w:rPr>
          <w:rFonts w:ascii="Arial" w:hAnsi="Arial" w:cs="Arial"/>
          <w:b/>
        </w:rPr>
        <w:t xml:space="preserve">Стране у оквирном споразуму споразумеле су се о </w:t>
      </w:r>
      <w:r w:rsidRPr="005B5A9B">
        <w:rPr>
          <w:rFonts w:ascii="Arial" w:hAnsi="Arial" w:cs="Arial"/>
          <w:b/>
        </w:rPr>
        <w:t>следећем:</w:t>
      </w:r>
    </w:p>
    <w:p w:rsidR="00811EA1" w:rsidRDefault="00811EA1" w:rsidP="00811EA1">
      <w:pPr>
        <w:autoSpaceDE w:val="0"/>
        <w:autoSpaceDN w:val="0"/>
        <w:adjustRightInd w:val="0"/>
        <w:ind w:left="360"/>
        <w:jc w:val="both"/>
        <w:rPr>
          <w:rFonts w:ascii="Arial" w:hAnsi="Arial" w:cs="Arial"/>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ПРЕДМЕТ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Члан 1.</w:t>
      </w:r>
    </w:p>
    <w:p w:rsidR="00811EA1" w:rsidRPr="005B5A9B" w:rsidRDefault="00811EA1" w:rsidP="00811EA1">
      <w:pPr>
        <w:autoSpaceDE w:val="0"/>
        <w:autoSpaceDN w:val="0"/>
        <w:adjustRightInd w:val="0"/>
        <w:jc w:val="both"/>
        <w:rPr>
          <w:rFonts w:ascii="Arial" w:hAnsi="Arial" w:cs="Arial"/>
          <w:b/>
        </w:rPr>
      </w:pPr>
    </w:p>
    <w:p w:rsidR="00811EA1" w:rsidRPr="009D1570" w:rsidRDefault="00811EA1" w:rsidP="00811EA1">
      <w:pPr>
        <w:autoSpaceDE w:val="0"/>
        <w:autoSpaceDN w:val="0"/>
        <w:adjustRightInd w:val="0"/>
        <w:jc w:val="both"/>
        <w:rPr>
          <w:rFonts w:ascii="Arial" w:hAnsi="Arial" w:cs="Arial"/>
          <w:b/>
          <w:lang w:val="sr-Cyrl-CS"/>
        </w:rPr>
      </w:pPr>
      <w:r>
        <w:rPr>
          <w:rFonts w:ascii="Arial" w:hAnsi="Arial" w:cs="Arial"/>
          <w:lang w:val="sr-Cyrl-CS"/>
        </w:rPr>
        <w:t xml:space="preserve">1.1 </w:t>
      </w:r>
      <w:r w:rsidRPr="007160D2">
        <w:rPr>
          <w:rFonts w:ascii="Arial" w:hAnsi="Arial" w:cs="Arial"/>
        </w:rPr>
        <w:t xml:space="preserve">Предмет оквирног споразума </w:t>
      </w:r>
      <w:r>
        <w:rPr>
          <w:rFonts w:ascii="Arial" w:hAnsi="Arial" w:cs="Arial"/>
        </w:rPr>
        <w:t>је утврђивање услова за закључивање појединачних уговора о јавној набав</w:t>
      </w:r>
      <w:r>
        <w:rPr>
          <w:rFonts w:ascii="Arial" w:hAnsi="Arial" w:cs="Arial"/>
          <w:lang w:val="sr-Cyrl-CS"/>
        </w:rPr>
        <w:t>ци</w:t>
      </w:r>
      <w:r w:rsidR="009D1570">
        <w:rPr>
          <w:rFonts w:ascii="Arial" w:hAnsi="Arial" w:cs="Arial"/>
          <w:lang w:val="sr-Cyrl-CS"/>
        </w:rPr>
        <w:t xml:space="preserve"> мале вредности</w:t>
      </w:r>
      <w:r>
        <w:rPr>
          <w:rFonts w:ascii="Arial" w:hAnsi="Arial" w:cs="Arial"/>
          <w:lang w:val="sr-Cyrl-CS"/>
        </w:rPr>
        <w:t xml:space="preserve"> добра: </w:t>
      </w:r>
      <w:r w:rsidRPr="00811EA1">
        <w:rPr>
          <w:rFonts w:ascii="Arial" w:hAnsi="Arial" w:cs="Arial"/>
          <w:b/>
          <w:lang w:val="sr-Cyrl-CS"/>
        </w:rPr>
        <w:t>медицинских  помагала која се издају на налог</w:t>
      </w:r>
      <w:r>
        <w:rPr>
          <w:rFonts w:ascii="Arial" w:hAnsi="Arial" w:cs="Arial"/>
          <w:b/>
          <w:lang w:val="sr-Cyrl-CS"/>
        </w:rPr>
        <w:t xml:space="preserve"> </w:t>
      </w:r>
      <w:r w:rsidRPr="00811EA1">
        <w:rPr>
          <w:rFonts w:ascii="Arial" w:hAnsi="Arial" w:cs="Arial"/>
          <w:b/>
          <w:lang w:val="sr-Cyrl-CS"/>
        </w:rPr>
        <w:t>и рецепт  РФЗО , по партијам</w:t>
      </w:r>
      <w:r w:rsidR="00AB3677">
        <w:rPr>
          <w:rFonts w:ascii="Arial" w:hAnsi="Arial" w:cs="Arial"/>
          <w:b/>
          <w:lang w:val="sr-Cyrl-CS"/>
        </w:rPr>
        <w:t>а,  ЈН бр. 1/2017</w:t>
      </w:r>
      <w:r w:rsidR="0090288D">
        <w:rPr>
          <w:rFonts w:ascii="Arial" w:hAnsi="Arial" w:cs="Arial"/>
          <w:b/>
          <w:lang w:val="sr-Cyrl-CS"/>
        </w:rPr>
        <w:t>.</w:t>
      </w:r>
      <w:r w:rsidR="009D1570">
        <w:rPr>
          <w:rFonts w:ascii="Arial" w:hAnsi="Arial" w:cs="Arial"/>
          <w:b/>
          <w:lang w:val="sr-Cyrl-CS"/>
        </w:rPr>
        <w:t xml:space="preserve"> </w:t>
      </w:r>
      <w:r>
        <w:rPr>
          <w:rFonts w:ascii="Arial" w:hAnsi="Arial" w:cs="Arial"/>
        </w:rPr>
        <w:t xml:space="preserve">између Наручиоца и </w:t>
      </w:r>
      <w:r w:rsidRPr="00823570">
        <w:rPr>
          <w:rFonts w:ascii="Arial" w:hAnsi="Arial" w:cs="Arial"/>
        </w:rPr>
        <w:t>Добављача</w:t>
      </w:r>
      <w:r>
        <w:rPr>
          <w:rFonts w:ascii="Arial" w:hAnsi="Arial" w:cs="Arial"/>
        </w:rPr>
        <w:t>, у складу са условима из конк</w:t>
      </w:r>
      <w:r w:rsidR="0090288D">
        <w:rPr>
          <w:rFonts w:ascii="Arial" w:hAnsi="Arial" w:cs="Arial"/>
        </w:rPr>
        <w:t>урсне документације за ЈН бр. 1</w:t>
      </w:r>
      <w:r w:rsidR="00694E42">
        <w:rPr>
          <w:rFonts w:ascii="Arial" w:hAnsi="Arial" w:cs="Arial"/>
          <w:lang w:val="sr-Cyrl-CS"/>
        </w:rPr>
        <w:t>/201</w:t>
      </w:r>
      <w:r w:rsidR="00694E42">
        <w:rPr>
          <w:rFonts w:ascii="Arial" w:hAnsi="Arial" w:cs="Arial"/>
          <w:lang/>
        </w:rPr>
        <w:t>7</w:t>
      </w:r>
      <w:r>
        <w:rPr>
          <w:rFonts w:ascii="Arial" w:hAnsi="Arial" w:cs="Arial"/>
        </w:rPr>
        <w:t xml:space="preserve">, </w:t>
      </w:r>
      <w:r w:rsidR="009D1570">
        <w:rPr>
          <w:rFonts w:ascii="Arial" w:hAnsi="Arial" w:cs="Arial"/>
          <w:lang w:val="sr-Cyrl-CS"/>
        </w:rPr>
        <w:t>п</w:t>
      </w:r>
      <w:r w:rsidRPr="00A200D0">
        <w:rPr>
          <w:rFonts w:ascii="Arial" w:hAnsi="Arial" w:cs="Arial"/>
        </w:rPr>
        <w:t>онудом</w:t>
      </w:r>
      <w:r>
        <w:rPr>
          <w:rFonts w:ascii="Arial" w:hAnsi="Arial" w:cs="Arial"/>
        </w:rPr>
        <w:t xml:space="preserve"> Добављача, </w:t>
      </w:r>
      <w:r w:rsidRPr="00EB7CDA">
        <w:rPr>
          <w:rFonts w:ascii="Arial" w:hAnsi="Arial" w:cs="Arial"/>
        </w:rPr>
        <w:t>одредбама овог оквирног споразума</w:t>
      </w:r>
      <w:r w:rsidRPr="00092474">
        <w:rPr>
          <w:rFonts w:ascii="Arial" w:hAnsi="Arial" w:cs="Arial"/>
        </w:rPr>
        <w:t xml:space="preserve"> </w:t>
      </w:r>
      <w:r>
        <w:rPr>
          <w:rFonts w:ascii="Arial" w:hAnsi="Arial" w:cs="Arial"/>
        </w:rPr>
        <w:t>и стварним потребама Наручиоца.</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2.2 </w:t>
      </w:r>
      <w:r>
        <w:rPr>
          <w:rFonts w:ascii="Arial" w:hAnsi="Arial" w:cs="Arial"/>
        </w:rPr>
        <w:t>Детаљна спецификација, дата је у прилогу овог оквирног споразума и чини његов саставни део.</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7B0CC6">
        <w:rPr>
          <w:rFonts w:ascii="Arial" w:hAnsi="Arial" w:cs="Arial"/>
          <w:b/>
        </w:rPr>
        <w:t xml:space="preserve"> </w:t>
      </w:r>
      <w:r w:rsidRPr="00FD11FC">
        <w:rPr>
          <w:rFonts w:ascii="Arial" w:hAnsi="Arial" w:cs="Arial"/>
          <w:b/>
          <w:i/>
          <w:u w:val="single"/>
        </w:rPr>
        <w:t>ВАЖЕЊЕ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2</w:t>
      </w:r>
      <w:r>
        <w:rPr>
          <w:rFonts w:ascii="Arial" w:hAnsi="Arial" w:cs="Arial"/>
          <w:b/>
        </w:rPr>
        <w:t>.</w:t>
      </w:r>
    </w:p>
    <w:p w:rsidR="00811EA1" w:rsidRPr="00EB7CDA"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2.1. </w:t>
      </w:r>
      <w:r>
        <w:rPr>
          <w:rFonts w:ascii="Arial" w:hAnsi="Arial" w:cs="Arial"/>
        </w:rPr>
        <w:t xml:space="preserve">Овај оквирни споразум се закључује на период од </w:t>
      </w:r>
      <w:r>
        <w:rPr>
          <w:rFonts w:ascii="Arial" w:hAnsi="Arial" w:cs="Arial"/>
          <w:lang w:val="sr-Cyrl-CS"/>
        </w:rPr>
        <w:t>једне</w:t>
      </w:r>
      <w:r>
        <w:rPr>
          <w:rFonts w:ascii="Arial" w:hAnsi="Arial" w:cs="Arial"/>
        </w:rPr>
        <w:t xml:space="preserve"> године, а ступа на снагу даном потписивања. </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2.2. </w:t>
      </w:r>
      <w:r>
        <w:rPr>
          <w:rFonts w:ascii="Arial" w:hAnsi="Arial" w:cs="Arial"/>
        </w:rPr>
        <w:t xml:space="preserve">Током периода важења овог оквирног споразума, предвиђа се, закључивање више појединачних уговора, у зависности од </w:t>
      </w:r>
      <w:r w:rsidRPr="0013669B">
        <w:rPr>
          <w:rFonts w:ascii="Arial" w:hAnsi="Arial" w:cs="Arial"/>
        </w:rPr>
        <w:t>стварних</w:t>
      </w:r>
      <w:r>
        <w:rPr>
          <w:rFonts w:ascii="Arial" w:hAnsi="Arial" w:cs="Arial"/>
        </w:rPr>
        <w:t xml:space="preserve"> потреба Наручиоца.</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 xml:space="preserve">ЦЕНЕ </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3</w:t>
      </w:r>
      <w:r>
        <w:rPr>
          <w:rFonts w:ascii="Arial" w:hAnsi="Arial" w:cs="Arial"/>
          <w:b/>
        </w:rPr>
        <w:t>.</w:t>
      </w:r>
    </w:p>
    <w:p w:rsidR="00811EA1" w:rsidRDefault="00811EA1" w:rsidP="00811EA1">
      <w:pPr>
        <w:autoSpaceDE w:val="0"/>
        <w:autoSpaceDN w:val="0"/>
        <w:adjustRightInd w:val="0"/>
        <w:jc w:val="both"/>
        <w:rPr>
          <w:rFonts w:ascii="Arial" w:hAnsi="Arial" w:cs="Arial"/>
          <w:b/>
        </w:rPr>
      </w:pPr>
    </w:p>
    <w:p w:rsidR="00811EA1" w:rsidRPr="00A336AD"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3.1. </w:t>
      </w:r>
      <w:r>
        <w:rPr>
          <w:rFonts w:ascii="Arial" w:hAnsi="Arial" w:cs="Arial"/>
        </w:rPr>
        <w:t>Укупна вредност овог оквирног споразума износи_______________, без урачунатог ПДВ-а</w:t>
      </w:r>
      <w:r>
        <w:rPr>
          <w:rFonts w:ascii="Arial" w:hAnsi="Arial" w:cs="Arial"/>
          <w:lang w:val="sr-Cyrl-CS"/>
        </w:rPr>
        <w:t>.</w:t>
      </w: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3.2. </w:t>
      </w:r>
      <w:r>
        <w:rPr>
          <w:rFonts w:ascii="Arial" w:hAnsi="Arial" w:cs="Arial"/>
        </w:rPr>
        <w:t xml:space="preserve">Јединичне цене </w:t>
      </w:r>
      <w:r>
        <w:rPr>
          <w:rFonts w:ascii="Arial" w:hAnsi="Arial" w:cs="Arial"/>
          <w:lang w:val="sr-Cyrl-CS"/>
        </w:rPr>
        <w:t>лекова и медицинских помагала</w:t>
      </w:r>
      <w:r>
        <w:rPr>
          <w:rFonts w:ascii="Arial" w:hAnsi="Arial" w:cs="Arial"/>
        </w:rPr>
        <w:t xml:space="preserve"> исказане су у </w:t>
      </w:r>
      <w:r w:rsidRPr="00A200D0">
        <w:rPr>
          <w:rFonts w:ascii="Arial" w:hAnsi="Arial" w:cs="Arial"/>
        </w:rPr>
        <w:t>Понуди</w:t>
      </w:r>
      <w:r>
        <w:rPr>
          <w:rFonts w:ascii="Arial" w:hAnsi="Arial" w:cs="Arial"/>
        </w:rPr>
        <w:t xml:space="preserve"> Добављача без ПДВ-а.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3.3. </w:t>
      </w:r>
      <w:r>
        <w:rPr>
          <w:rFonts w:ascii="Arial" w:hAnsi="Arial" w:cs="Arial"/>
        </w:rPr>
        <w:t>Цене су фиксне и не могу се мењати за све време важења оквирног споразума, осим у случају</w:t>
      </w:r>
      <w:r>
        <w:rPr>
          <w:rFonts w:ascii="Arial" w:hAnsi="Arial" w:cs="Arial"/>
          <w:lang w:val="sr-Cyrl-CS"/>
        </w:rPr>
        <w:t xml:space="preserve"> измене Правилника о листи лекова који се прописују и здају на терет срдестава обавезног здравственог осигурања услед које цена из споразума постаје већа од цене из Правилника. У том случају цена из овог споразума изједначиће са ценом из правилника.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9D1570" w:rsidRDefault="009D1570"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rPr>
      </w:pPr>
      <w:r w:rsidRPr="00FD11FC">
        <w:rPr>
          <w:rFonts w:ascii="Arial" w:hAnsi="Arial" w:cs="Arial"/>
          <w:b/>
          <w:i/>
          <w:u w:val="single"/>
        </w:rPr>
        <w:t>НАЧИН И УСЛОВИ ЗАКЉУЧИВАЊА ПОЈЕДИНАЧНИХ УГОВОРА</w:t>
      </w: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sidRPr="00A57C10">
        <w:rPr>
          <w:rFonts w:ascii="Arial" w:hAnsi="Arial" w:cs="Arial"/>
          <w:b/>
        </w:rPr>
        <w:t>Члан</w:t>
      </w:r>
      <w:r>
        <w:rPr>
          <w:rFonts w:ascii="Arial" w:hAnsi="Arial" w:cs="Arial"/>
          <w:b/>
        </w:rPr>
        <w:t xml:space="preserve"> </w:t>
      </w:r>
      <w:r>
        <w:rPr>
          <w:rFonts w:ascii="Arial" w:hAnsi="Arial" w:cs="Arial"/>
          <w:b/>
          <w:lang w:val="sr-Cyrl-CS"/>
        </w:rPr>
        <w:t>4</w:t>
      </w:r>
      <w:r w:rsidRPr="00A57C10">
        <w:rPr>
          <w:rFonts w:ascii="Arial" w:hAnsi="Arial" w:cs="Arial"/>
          <w:b/>
        </w:rPr>
        <w:t>.</w:t>
      </w:r>
    </w:p>
    <w:p w:rsidR="00811EA1" w:rsidRPr="00A57C10"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4.1. </w:t>
      </w:r>
      <w:r w:rsidRPr="007160D2">
        <w:rPr>
          <w:rFonts w:ascii="Arial" w:hAnsi="Arial" w:cs="Arial"/>
        </w:rPr>
        <w:t xml:space="preserve">Након закључења оквирног споразума, </w:t>
      </w:r>
      <w:r>
        <w:rPr>
          <w:rFonts w:ascii="Arial" w:hAnsi="Arial" w:cs="Arial"/>
        </w:rPr>
        <w:t xml:space="preserve">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w:t>
      </w:r>
      <w:r>
        <w:rPr>
          <w:rFonts w:ascii="Arial" w:hAnsi="Arial" w:cs="Arial"/>
          <w:lang w:val="sr-Cyrl-CS"/>
        </w:rPr>
        <w:t>спецификацијом.</w:t>
      </w:r>
      <w:r>
        <w:rPr>
          <w:rFonts w:ascii="Arial" w:hAnsi="Arial" w:cs="Arial"/>
        </w:rPr>
        <w:t xml:space="preserve"> </w:t>
      </w: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4.2. </w:t>
      </w:r>
      <w:r>
        <w:rPr>
          <w:rFonts w:ascii="Arial" w:hAnsi="Arial" w:cs="Arial"/>
        </w:rPr>
        <w:t>При закључивању појединачних уговора не могу се мењати битни услови из овог оквирног споразума.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4.3. </w:t>
      </w:r>
      <w:r>
        <w:rPr>
          <w:rFonts w:ascii="Arial" w:hAnsi="Arial" w:cs="Arial"/>
        </w:rPr>
        <w:t>Рок за достављање понуде</w:t>
      </w:r>
      <w:r w:rsidRPr="00DF5B63">
        <w:rPr>
          <w:rFonts w:ascii="Arial" w:hAnsi="Arial" w:cs="Arial"/>
        </w:rPr>
        <w:t xml:space="preserve"> </w:t>
      </w:r>
      <w:r>
        <w:rPr>
          <w:rFonts w:ascii="Arial" w:hAnsi="Arial" w:cs="Arial"/>
        </w:rPr>
        <w:t xml:space="preserve">из става 1. овог члана, износи </w:t>
      </w:r>
      <w:r>
        <w:rPr>
          <w:rFonts w:ascii="Arial" w:hAnsi="Arial" w:cs="Arial"/>
          <w:lang w:val="sr-Cyrl-CS"/>
        </w:rPr>
        <w:t>5</w:t>
      </w:r>
      <w:r>
        <w:rPr>
          <w:rFonts w:ascii="Arial" w:hAnsi="Arial" w:cs="Arial"/>
        </w:rPr>
        <w:t xml:space="preserve"> дана, од дана упућивања Добављачу позива за достављање понуде. </w:t>
      </w:r>
    </w:p>
    <w:p w:rsidR="00811EA1" w:rsidRDefault="00811EA1" w:rsidP="00811EA1">
      <w:pPr>
        <w:autoSpaceDE w:val="0"/>
        <w:autoSpaceDN w:val="0"/>
        <w:adjustRightInd w:val="0"/>
        <w:jc w:val="both"/>
        <w:rPr>
          <w:rFonts w:ascii="Arial" w:hAnsi="Arial" w:cs="Arial"/>
        </w:rPr>
      </w:pPr>
    </w:p>
    <w:p w:rsidR="00811EA1" w:rsidRPr="00182E45"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4.4. </w:t>
      </w:r>
      <w:r>
        <w:rPr>
          <w:rFonts w:ascii="Arial" w:hAnsi="Arial" w:cs="Arial"/>
        </w:rPr>
        <w:t>Позив за достављање понуде ће бити упућен на адресу Добављача</w:t>
      </w:r>
      <w:r>
        <w:rPr>
          <w:rFonts w:ascii="Arial" w:hAnsi="Arial" w:cs="Arial"/>
          <w:lang w:val="sr-Cyrl-CS"/>
        </w:rPr>
        <w:t>.</w:t>
      </w:r>
    </w:p>
    <w:p w:rsidR="00811EA1" w:rsidRDefault="00811EA1" w:rsidP="00811EA1">
      <w:pPr>
        <w:autoSpaceDE w:val="0"/>
        <w:autoSpaceDN w:val="0"/>
        <w:adjustRightInd w:val="0"/>
        <w:jc w:val="both"/>
        <w:rPr>
          <w:rFonts w:ascii="Arial" w:hAnsi="Arial" w:cs="Arial"/>
          <w:lang w:val="sr-Cyrl-CS"/>
        </w:rPr>
      </w:pPr>
      <w:r>
        <w:rPr>
          <w:rFonts w:ascii="Arial" w:hAnsi="Arial" w:cs="Arial"/>
        </w:rPr>
        <w:t xml:space="preserve">Добављач је дужан да у року из става </w:t>
      </w:r>
      <w:r>
        <w:rPr>
          <w:rFonts w:ascii="Arial" w:hAnsi="Arial" w:cs="Arial"/>
          <w:lang w:val="sr-Cyrl-CS"/>
        </w:rPr>
        <w:t>3</w:t>
      </w:r>
      <w:r>
        <w:rPr>
          <w:rFonts w:ascii="Arial" w:hAnsi="Arial" w:cs="Arial"/>
        </w:rPr>
        <w:t>. овог члана, достави своју понуду на адресу наручиоца</w:t>
      </w:r>
      <w:r>
        <w:rPr>
          <w:rFonts w:ascii="Arial" w:hAnsi="Arial" w:cs="Arial"/>
          <w:lang w:val="sr-Cyrl-CS"/>
        </w:rPr>
        <w:t>.</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i/>
        </w:rPr>
      </w:pPr>
      <w:r>
        <w:rPr>
          <w:rFonts w:ascii="Arial" w:hAnsi="Arial" w:cs="Arial"/>
          <w:lang w:val="sr-Cyrl-CS"/>
        </w:rPr>
        <w:t xml:space="preserve">4.5. </w:t>
      </w:r>
      <w:r>
        <w:rPr>
          <w:rFonts w:ascii="Arial" w:hAnsi="Arial" w:cs="Arial"/>
        </w:rPr>
        <w:t>Понуда из става 1. овог члана, мора бити заснована на ценама из овог оквирног споразума и не може се мењати, осим у случају</w:t>
      </w:r>
      <w:r>
        <w:rPr>
          <w:rFonts w:ascii="Arial" w:hAnsi="Arial" w:cs="Arial"/>
          <w:lang w:val="sr-Cyrl-CS"/>
        </w:rPr>
        <w:t xml:space="preserve"> из тачке 3.3. члана 3. овог споразума.</w:t>
      </w:r>
      <w:r>
        <w:rPr>
          <w:rFonts w:ascii="Arial" w:hAnsi="Arial" w:cs="Arial"/>
        </w:rPr>
        <w:t xml:space="preserve"> </w:t>
      </w:r>
    </w:p>
    <w:p w:rsidR="00811EA1" w:rsidRDefault="00811EA1" w:rsidP="00811EA1">
      <w:pPr>
        <w:autoSpaceDE w:val="0"/>
        <w:autoSpaceDN w:val="0"/>
        <w:adjustRightInd w:val="0"/>
        <w:jc w:val="both"/>
        <w:rPr>
          <w:rFonts w:ascii="Arial" w:hAnsi="Arial" w:cs="Arial"/>
          <w:i/>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4.6. </w:t>
      </w:r>
      <w:r>
        <w:rPr>
          <w:rFonts w:ascii="Arial" w:hAnsi="Arial" w:cs="Arial"/>
        </w:rPr>
        <w:t xml:space="preserve">Наручилац и Добављач ће закључити појединачни уговор о јавној набавци у року од </w:t>
      </w:r>
      <w:r>
        <w:rPr>
          <w:rFonts w:ascii="Arial" w:hAnsi="Arial" w:cs="Arial"/>
          <w:lang w:val="sr-Cyrl-CS"/>
        </w:rPr>
        <w:t>5</w:t>
      </w:r>
      <w:r w:rsidRPr="007975BC">
        <w:rPr>
          <w:rFonts w:ascii="Arial" w:hAnsi="Arial" w:cs="Arial"/>
        </w:rPr>
        <w:t xml:space="preserve"> од дана </w:t>
      </w:r>
      <w:r>
        <w:rPr>
          <w:rFonts w:ascii="Arial" w:hAnsi="Arial" w:cs="Arial"/>
        </w:rPr>
        <w:t>достављања</w:t>
      </w:r>
      <w:r w:rsidRPr="007975BC">
        <w:rPr>
          <w:rFonts w:ascii="Arial" w:hAnsi="Arial" w:cs="Arial"/>
        </w:rPr>
        <w:t xml:space="preserve"> пону</w:t>
      </w:r>
      <w:r>
        <w:rPr>
          <w:rFonts w:ascii="Arial" w:hAnsi="Arial" w:cs="Arial"/>
        </w:rPr>
        <w:t>де</w:t>
      </w:r>
      <w:r w:rsidRPr="00DF5B63">
        <w:rPr>
          <w:rFonts w:ascii="Arial" w:hAnsi="Arial" w:cs="Arial"/>
        </w:rPr>
        <w:t xml:space="preserve"> </w:t>
      </w:r>
      <w:r>
        <w:rPr>
          <w:rFonts w:ascii="Arial" w:hAnsi="Arial" w:cs="Arial"/>
        </w:rPr>
        <w:t>из става 1. овог члана, уколико је иста достављена у свему у складу са овим оквирним споразумом.</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4.7. </w:t>
      </w:r>
      <w:r>
        <w:rPr>
          <w:rFonts w:ascii="Arial" w:hAnsi="Arial" w:cs="Arial"/>
        </w:rPr>
        <w:t>Уколико Добављач не закључи уговор, Наручилац ће уновчити средство обезбеђења за добро извршење посла.</w:t>
      </w:r>
    </w:p>
    <w:p w:rsidR="00811EA1" w:rsidRDefault="00811EA1" w:rsidP="00811EA1">
      <w:pPr>
        <w:autoSpaceDE w:val="0"/>
        <w:autoSpaceDN w:val="0"/>
        <w:adjustRightInd w:val="0"/>
        <w:jc w:val="both"/>
        <w:rPr>
          <w:rFonts w:ascii="Arial" w:hAnsi="Arial" w:cs="Arial"/>
        </w:rPr>
      </w:pPr>
    </w:p>
    <w:p w:rsidR="00811EA1" w:rsidRPr="00FD11FC" w:rsidRDefault="00811EA1" w:rsidP="00811EA1">
      <w:pPr>
        <w:autoSpaceDE w:val="0"/>
        <w:autoSpaceDN w:val="0"/>
        <w:adjustRightInd w:val="0"/>
        <w:jc w:val="both"/>
        <w:rPr>
          <w:rFonts w:ascii="Arial" w:hAnsi="Arial" w:cs="Arial"/>
          <w:i/>
          <w:u w:val="single"/>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КВАЛИТЕТ И КОЛИЧИНА</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5.</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r>
        <w:rPr>
          <w:rFonts w:ascii="Arial" w:hAnsi="Arial" w:cs="Arial"/>
          <w:lang w:val="sr-Cyrl-CS"/>
        </w:rPr>
        <w:t>5.1. Квалитет производа који су предмет овог споразума мора у потпуности одговарати важећим домаћим или међународним стандардима за ту врсту робе и уверењима о квалитету и атестима достављеним уз понуду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5.2. Наручилац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5.3. У случају када независна специјализована институција утврди одступање од уговореног квалитета производа, трошкови анализе падају на терет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5.4.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часа.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5.5. Уколико било која испорука не задовољи квалитет, или уговорену количину, продавац је у обавези да је замени исправном у року од 7 дана.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5.6.  Добављач се обавезује да ће испоручивати лекове са роком трајања не краћим од 12 месеци од дана испоруке.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ИСПОРУКА И ПРИЈЕМ</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6.</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6.1. Добављач је дужан да испоручује добра наведена у својој понуди у складу са уговореним количинама.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6.2. Испорука је сукцесивна и врши се према потребама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6.3. Рок испоруке одређује се појединачним уговором са тим да не може да се одреди рок краћи од 24 часа од пријема захтева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6.4. Место испоруке је магацин Наручиоца. Из објективних разлога Наручилац може да одреди и другу локацију испоруке. Трошкови транспорта и евентуални други трошкови укључени су у цене и Наручилац их посебно не признаје.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УГОВОРНА КАЗНА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7.</w:t>
      </w:r>
    </w:p>
    <w:p w:rsidR="00811EA1" w:rsidRDefault="00811EA1" w:rsidP="00811EA1">
      <w:pPr>
        <w:autoSpaceDE w:val="0"/>
        <w:autoSpaceDN w:val="0"/>
        <w:adjustRightInd w:val="0"/>
        <w:jc w:val="both"/>
        <w:rPr>
          <w:rFonts w:ascii="Arial" w:hAnsi="Arial" w:cs="Arial"/>
          <w:lang w:val="sr-Cyrl-CS"/>
        </w:rPr>
      </w:pPr>
    </w:p>
    <w:p w:rsidR="00811EA1" w:rsidRPr="00C80438" w:rsidRDefault="00811EA1" w:rsidP="00C80438">
      <w:pPr>
        <w:pStyle w:val="Listaszerbekezds"/>
        <w:numPr>
          <w:ilvl w:val="1"/>
          <w:numId w:val="6"/>
        </w:numPr>
        <w:autoSpaceDE w:val="0"/>
        <w:autoSpaceDN w:val="0"/>
        <w:adjustRightInd w:val="0"/>
        <w:jc w:val="both"/>
        <w:rPr>
          <w:rFonts w:ascii="Arial" w:hAnsi="Arial" w:cs="Arial"/>
          <w:lang w:val="sr-Cyrl-CS"/>
        </w:rPr>
      </w:pPr>
      <w:r w:rsidRPr="00C80438">
        <w:rPr>
          <w:rFonts w:ascii="Arial" w:hAnsi="Arial" w:cs="Arial"/>
          <w:lang w:val="sr-Cyrl-CS"/>
        </w:rPr>
        <w:t>У случају прекорачења уговореног рока испоруке Добављач је дужан платити Наручиоцу угуворну казну у износу од 0,5% од вредности појединачне партије из појединачног уговора за коју је прекорачио рок испоруке за сваки дан закашњења, али не више од 5% вредности те појединачне партије. Ако штета пређе износ уговорне казне Наручилац може да тражи накнаду стварне штете, а може и да раскине уговор без обавезе према Добављачу.</w:t>
      </w:r>
    </w:p>
    <w:p w:rsidR="00C80438" w:rsidRPr="00C80438" w:rsidRDefault="00C80438" w:rsidP="00C80438">
      <w:pPr>
        <w:pStyle w:val="Listaszerbekezds"/>
        <w:autoSpaceDE w:val="0"/>
        <w:autoSpaceDN w:val="0"/>
        <w:adjustRightInd w:val="0"/>
        <w:ind w:left="108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C80438" w:rsidRPr="00C80438" w:rsidRDefault="00811EA1" w:rsidP="009D1570">
      <w:pPr>
        <w:autoSpaceDE w:val="0"/>
        <w:autoSpaceDN w:val="0"/>
        <w:adjustRightInd w:val="0"/>
        <w:jc w:val="both"/>
        <w:rPr>
          <w:rFonts w:ascii="Arial" w:hAnsi="Arial" w:cs="Arial"/>
          <w:sz w:val="28"/>
          <w:szCs w:val="28"/>
          <w:lang w:val="sr-Cyrl-CS"/>
        </w:rPr>
      </w:pPr>
      <w:r>
        <w:rPr>
          <w:rFonts w:ascii="Arial" w:hAnsi="Arial" w:cs="Arial"/>
          <w:lang w:val="sr-Cyrl-CS"/>
        </w:rPr>
        <w:lastRenderedPageBreak/>
        <w:tab/>
      </w:r>
      <w:r>
        <w:rPr>
          <w:rFonts w:ascii="Arial" w:hAnsi="Arial" w:cs="Arial"/>
          <w:lang w:val="sr-Cyrl-CS"/>
        </w:rPr>
        <w:tab/>
      </w:r>
      <w:r>
        <w:rPr>
          <w:rFonts w:ascii="Arial" w:hAnsi="Arial" w:cs="Arial"/>
          <w:lang w:val="sr-Cyrl-CS"/>
        </w:rPr>
        <w:tab/>
      </w:r>
      <w:r>
        <w:rPr>
          <w:rFonts w:ascii="Arial" w:hAnsi="Arial" w:cs="Arial"/>
          <w:lang w:val="sr-Cyrl-CS"/>
        </w:rPr>
        <w:tab/>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ВИША СИЛА</w:t>
      </w: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8</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Pr="00E206CD" w:rsidRDefault="00811EA1" w:rsidP="00811EA1">
      <w:pPr>
        <w:shd w:val="clear" w:color="auto" w:fill="FFFFFF"/>
        <w:jc w:val="both"/>
        <w:rPr>
          <w:rFonts w:ascii="Arial" w:hAnsi="Arial" w:cs="Arial"/>
          <w:bCs/>
          <w:lang w:val="sr-Cyrl-CS"/>
        </w:rPr>
      </w:pPr>
      <w:r>
        <w:rPr>
          <w:rFonts w:ascii="Arial" w:hAnsi="Arial" w:cs="Arial"/>
          <w:lang w:val="sr-Cyrl-CS"/>
        </w:rPr>
        <w:t>9.1.</w:t>
      </w:r>
      <w:r w:rsidRPr="006702F3">
        <w:rPr>
          <w:rFonts w:ascii="Arial" w:hAnsi="Arial" w:cs="Arial"/>
          <w:bCs/>
          <w:lang w:val="sr-Cyrl-CS"/>
        </w:rPr>
        <w:t xml:space="preserve"> </w:t>
      </w:r>
      <w:r w:rsidRPr="00E206CD">
        <w:rPr>
          <w:rFonts w:ascii="Arial" w:hAnsi="Arial" w:cs="Arial"/>
          <w:bCs/>
          <w:lang w:val="sr-Cyrl-CS"/>
        </w:rPr>
        <w:t xml:space="preserve">Уколико после закључења </w:t>
      </w:r>
      <w:r>
        <w:rPr>
          <w:rFonts w:ascii="Arial" w:hAnsi="Arial" w:cs="Arial"/>
          <w:bCs/>
          <w:lang w:val="sr-Cyrl-CS"/>
        </w:rPr>
        <w:t>овог оквирног споразума</w:t>
      </w:r>
      <w:r w:rsidRPr="00E206CD">
        <w:rPr>
          <w:rFonts w:ascii="Arial" w:hAnsi="Arial" w:cs="Arial"/>
          <w:bCs/>
          <w:lang w:val="sr-Cyrl-CS"/>
        </w:rPr>
        <w:t xml:space="preserve"> наступе околности више силе које доведу до ометања или онемогућавања извршења обавеза</w:t>
      </w:r>
      <w:r>
        <w:rPr>
          <w:rFonts w:ascii="Arial" w:hAnsi="Arial" w:cs="Arial"/>
          <w:bCs/>
          <w:lang w:val="sr-Cyrl-CS"/>
        </w:rPr>
        <w:t xml:space="preserve"> дефинисаних оквирним споразумом</w:t>
      </w:r>
      <w:r w:rsidRPr="00E206CD">
        <w:rPr>
          <w:rFonts w:ascii="Arial" w:hAnsi="Arial" w:cs="Arial"/>
          <w:bCs/>
          <w:lang w:val="sr-Cyrl-CS"/>
        </w:rPr>
        <w:t xml:space="preserve">, рокови извршења обавеза ће се продужити за време трајања више силе. </w:t>
      </w:r>
    </w:p>
    <w:p w:rsidR="00811EA1" w:rsidRPr="00E206CD" w:rsidRDefault="00811EA1" w:rsidP="00811EA1">
      <w:pPr>
        <w:shd w:val="clear" w:color="auto" w:fill="FFFFFF"/>
        <w:jc w:val="both"/>
        <w:rPr>
          <w:rFonts w:ascii="Arial" w:hAnsi="Arial" w:cs="Arial"/>
          <w:bCs/>
          <w:lang w:val="sr-Cyrl-CS"/>
        </w:rPr>
      </w:pPr>
    </w:p>
    <w:p w:rsidR="00811EA1" w:rsidRPr="00E206CD" w:rsidRDefault="00811EA1" w:rsidP="00811EA1">
      <w:pPr>
        <w:shd w:val="clear" w:color="auto" w:fill="FFFFFF"/>
        <w:jc w:val="both"/>
        <w:rPr>
          <w:rFonts w:ascii="Arial" w:hAnsi="Arial" w:cs="Arial"/>
          <w:bCs/>
          <w:lang w:val="sr-Cyrl-CS"/>
        </w:rPr>
      </w:pPr>
      <w:r w:rsidRPr="00E206CD">
        <w:rPr>
          <w:rFonts w:ascii="Arial" w:hAnsi="Arial" w:cs="Arial"/>
          <w:bCs/>
          <w:lang w:val="sr-Cyrl-CS"/>
        </w:rPr>
        <w:t>Виша сила подразумева екстремне и ванредне догађаје који се не могу предвидети, који су се догодили без воље и утицаја страна</w:t>
      </w:r>
      <w:r>
        <w:rPr>
          <w:rFonts w:ascii="Arial" w:hAnsi="Arial" w:cs="Arial"/>
          <w:bCs/>
          <w:lang w:val="sr-Cyrl-CS"/>
        </w:rPr>
        <w:t xml:space="preserve"> у оквирном споразуму</w:t>
      </w:r>
      <w:r w:rsidRPr="00E206CD">
        <w:rPr>
          <w:rFonts w:ascii="Arial" w:hAnsi="Arial" w:cs="Arial"/>
          <w:bCs/>
          <w:lang w:val="sr-Cyrl-CS"/>
        </w:rPr>
        <w:t xml:space="preserve"> и који нису могли бити спречени од стране погођене вишом силом. Вишом силом могу се сматрати поплаве, земљотреси, пожари, полит</w:t>
      </w:r>
      <w:r>
        <w:rPr>
          <w:rFonts w:ascii="Arial" w:hAnsi="Arial" w:cs="Arial"/>
          <w:bCs/>
          <w:lang w:val="sr-Cyrl-CS"/>
        </w:rPr>
        <w:t>и</w:t>
      </w:r>
      <w:r w:rsidRPr="00E206CD">
        <w:rPr>
          <w:rFonts w:ascii="Arial" w:hAnsi="Arial" w:cs="Arial"/>
          <w:bCs/>
          <w:lang w:val="sr-Cyrl-CS"/>
        </w:rPr>
        <w:t>чка збивања (рат, нереди већег обима, штрајкови), императивне одлуке власти (забрана промета увоза и извоза) и</w:t>
      </w:r>
      <w:r>
        <w:rPr>
          <w:rFonts w:ascii="Arial" w:hAnsi="Arial" w:cs="Arial"/>
          <w:bCs/>
          <w:lang w:val="sr-Cyrl-CS"/>
        </w:rPr>
        <w:t xml:space="preserve"> </w:t>
      </w:r>
      <w:r w:rsidRPr="00E206CD">
        <w:rPr>
          <w:rFonts w:ascii="Arial" w:hAnsi="Arial" w:cs="Arial"/>
          <w:bCs/>
          <w:lang w:val="sr-Cyrl-CS"/>
        </w:rPr>
        <w:t>сл.</w:t>
      </w:r>
    </w:p>
    <w:p w:rsidR="00811EA1" w:rsidRPr="00E206CD" w:rsidRDefault="00811EA1" w:rsidP="00811EA1">
      <w:pPr>
        <w:rPr>
          <w:rFonts w:ascii="Arial" w:hAnsi="Arial" w:cs="Arial"/>
          <w:bCs/>
          <w:lang w:val="sr-Cyrl-CS"/>
        </w:rPr>
      </w:pPr>
      <w:r w:rsidRPr="00E206CD">
        <w:rPr>
          <w:rFonts w:ascii="Arial" w:hAnsi="Arial" w:cs="Arial"/>
          <w:bCs/>
          <w:lang w:val="sr-Cyrl-CS"/>
        </w:rPr>
        <w:tab/>
      </w:r>
    </w:p>
    <w:p w:rsidR="00811EA1" w:rsidRDefault="00811EA1" w:rsidP="00811EA1">
      <w:pPr>
        <w:jc w:val="both"/>
        <w:rPr>
          <w:rFonts w:ascii="Arial Narrow" w:hAnsi="Arial Narrow"/>
          <w:bCs/>
          <w:lang w:val="sr-Cyrl-CS"/>
        </w:rPr>
      </w:pPr>
      <w:r>
        <w:rPr>
          <w:rFonts w:ascii="Arial" w:hAnsi="Arial" w:cs="Arial"/>
          <w:bCs/>
          <w:lang w:val="sr-Cyrl-CS"/>
        </w:rPr>
        <w:t xml:space="preserve">Страна у оквирном споразуму </w:t>
      </w:r>
      <w:r w:rsidRPr="00E206CD">
        <w:rPr>
          <w:rFonts w:ascii="Arial" w:hAnsi="Arial" w:cs="Arial"/>
          <w:bCs/>
          <w:lang w:val="sr-Cyrl-CS"/>
        </w:rPr>
        <w:t>погођена вишом силом, одмах ће у писаној форми обавестити другу страну о настанку непредвиђених околности и доставити одговарајуће доказе</w:t>
      </w:r>
      <w:r w:rsidRPr="00E206CD">
        <w:rPr>
          <w:rFonts w:ascii="Arial Narrow" w:hAnsi="Arial Narrow"/>
          <w:bCs/>
          <w:lang w:val="sr-Cyrl-CS"/>
        </w:rPr>
        <w:t xml:space="preserve">. </w:t>
      </w:r>
    </w:p>
    <w:p w:rsidR="00811EA1" w:rsidRDefault="00811EA1" w:rsidP="00811EA1">
      <w:pPr>
        <w:jc w:val="both"/>
        <w:rPr>
          <w:rFonts w:ascii="Arial Narrow" w:hAnsi="Arial Narrow"/>
          <w:bCs/>
          <w:lang w:val="sr-Cyrl-CS"/>
        </w:rPr>
      </w:pP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
          <w:bCs/>
          <w:i/>
          <w:u w:val="single"/>
          <w:lang w:val="sr-Cyrl-CS"/>
        </w:rPr>
      </w:pPr>
      <w:r w:rsidRPr="009D1570">
        <w:rPr>
          <w:rFonts w:ascii="Arial" w:hAnsi="Arial" w:cs="Arial"/>
          <w:b/>
          <w:bCs/>
          <w:i/>
          <w:u w:val="single"/>
          <w:lang w:val="sr-Cyrl-CS"/>
        </w:rPr>
        <w:t>РАСКИД ОКВИРНОГ СПОРАЗУМА</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
          <w:bCs/>
          <w:lang w:val="sr-Cyrl-CS"/>
        </w:rPr>
      </w:pP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009D1570">
        <w:rPr>
          <w:rFonts w:ascii="Arial" w:hAnsi="Arial" w:cs="Arial"/>
          <w:b/>
          <w:bCs/>
          <w:lang w:val="sr-Cyrl-CS"/>
        </w:rPr>
        <w:t>Члан 9</w:t>
      </w:r>
      <w:r w:rsidRPr="009D1570">
        <w:rPr>
          <w:rFonts w:ascii="Arial" w:hAnsi="Arial" w:cs="Arial"/>
          <w:b/>
          <w:bCs/>
          <w:lang w:val="sr-Cyrl-CS"/>
        </w:rPr>
        <w:t>.</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10.1. У случају битних повреда одредаба споразума, или повреда која се понављају споразум може да раскине свака уговорна страна. Раскид споразума захтева се писменим путем уз раскидни рок од 30 дана.</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10.2. Раскид споразума из тачке 10.1. може да се изврши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10.3. Раскид споразума из тачке 10.1. може да изврши само страна у споразуму која је своје обавезе из споразума у потпуности и благовремено извршила.</w:t>
      </w:r>
    </w:p>
    <w:p w:rsidR="00811EA1" w:rsidRDefault="00811EA1" w:rsidP="00811EA1">
      <w:pPr>
        <w:autoSpaceDE w:val="0"/>
        <w:autoSpaceDN w:val="0"/>
        <w:adjustRightInd w:val="0"/>
        <w:jc w:val="both"/>
        <w:rPr>
          <w:rFonts w:ascii="Arial" w:hAnsi="Arial" w:cs="Arial"/>
          <w:lang w:val="sr-Latn-CS"/>
        </w:rPr>
      </w:pPr>
    </w:p>
    <w:p w:rsidR="00811EA1" w:rsidRDefault="00811EA1" w:rsidP="00811EA1">
      <w:pPr>
        <w:autoSpaceDE w:val="0"/>
        <w:autoSpaceDN w:val="0"/>
        <w:adjustRightInd w:val="0"/>
        <w:jc w:val="both"/>
        <w:rPr>
          <w:rFonts w:ascii="Arial" w:hAnsi="Arial" w:cs="Arial"/>
          <w:lang w:val="sr-Latn-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ИЗМЕНЕ И ДОПУНЕ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10</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11.1. Измене и допуне текста овог уговора могуће си само уз пристанак обе уговорне стране у писменом облику.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СТУПАЊЕ НА СНАГУ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11</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12.1. Овај уговор ступа на снагу даном потписивања обе уговорне стране.</w:t>
      </w:r>
    </w:p>
    <w:p w:rsidR="00DD066F" w:rsidRDefault="00DD066F" w:rsidP="00811EA1">
      <w:pPr>
        <w:autoSpaceDE w:val="0"/>
        <w:autoSpaceDN w:val="0"/>
        <w:adjustRightInd w:val="0"/>
        <w:jc w:val="both"/>
        <w:rPr>
          <w:rFonts w:ascii="Arial" w:hAnsi="Arial" w:cs="Arial"/>
          <w:lang w:val="sr-Cyrl-CS"/>
        </w:rPr>
      </w:pPr>
    </w:p>
    <w:p w:rsidR="00811EA1" w:rsidRPr="009D1570" w:rsidRDefault="00811EA1" w:rsidP="00811EA1">
      <w:pPr>
        <w:autoSpaceDE w:val="0"/>
        <w:autoSpaceDN w:val="0"/>
        <w:adjustRightInd w:val="0"/>
        <w:jc w:val="both"/>
        <w:rPr>
          <w:rFonts w:ascii="Arial" w:hAnsi="Arial" w:cs="Arial"/>
          <w:i/>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ПОСЕБНЕ И ЗАВРШНЕ ОДРЕДБЕ</w:t>
      </w:r>
    </w:p>
    <w:p w:rsidR="00811EA1" w:rsidRPr="002925D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2</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Pr="0040245D" w:rsidRDefault="00811EA1" w:rsidP="00811EA1">
      <w:pPr>
        <w:jc w:val="both"/>
        <w:rPr>
          <w:rFonts w:ascii="Arial" w:eastAsia="Calibri" w:hAnsi="Arial" w:cs="Arial"/>
        </w:rPr>
      </w:pPr>
      <w:r>
        <w:rPr>
          <w:rFonts w:ascii="Arial" w:hAnsi="Arial" w:cs="Arial"/>
          <w:lang w:val="sr-Cyrl-CS"/>
        </w:rPr>
        <w:t xml:space="preserve">13.1. </w:t>
      </w:r>
      <w:r w:rsidRPr="0040245D">
        <w:rPr>
          <w:rFonts w:ascii="Arial" w:eastAsia="Calibri" w:hAnsi="Arial" w:cs="Arial"/>
        </w:rPr>
        <w:t xml:space="preserve">За све што није регулисано овим </w:t>
      </w:r>
      <w:r>
        <w:rPr>
          <w:rFonts w:ascii="Arial" w:eastAsia="Calibri" w:hAnsi="Arial" w:cs="Arial"/>
        </w:rPr>
        <w:t>оквирним споразумом</w:t>
      </w:r>
      <w:r w:rsidRPr="0040245D">
        <w:rPr>
          <w:rFonts w:ascii="Arial" w:eastAsia="Calibri" w:hAnsi="Arial" w:cs="Arial"/>
        </w:rPr>
        <w:t xml:space="preserve"> примењиваће се одредбе закона који регулишу облигационе односе, као и други прописи који регулишу ову материју. </w:t>
      </w:r>
    </w:p>
    <w:p w:rsidR="00811EA1" w:rsidRPr="0040245D" w:rsidRDefault="00811EA1" w:rsidP="00811EA1">
      <w:pPr>
        <w:ind w:firstLine="425"/>
        <w:jc w:val="both"/>
        <w:rPr>
          <w:rFonts w:ascii="Arial" w:eastAsia="Calibri" w:hAnsi="Arial" w:cs="Arial"/>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3</w:t>
      </w:r>
      <w:r w:rsidRPr="00FD11FC">
        <w:rPr>
          <w:rFonts w:ascii="Arial" w:eastAsia="Calibri" w:hAnsi="Arial" w:cs="Arial"/>
          <w:b/>
        </w:rPr>
        <w:t>.</w:t>
      </w:r>
    </w:p>
    <w:p w:rsidR="00811EA1" w:rsidRPr="00DC662C" w:rsidRDefault="00811EA1" w:rsidP="00811EA1">
      <w:pPr>
        <w:jc w:val="both"/>
        <w:rPr>
          <w:rFonts w:ascii="Arial" w:eastAsia="Calibri" w:hAnsi="Arial" w:cs="Arial"/>
        </w:rPr>
      </w:pPr>
    </w:p>
    <w:p w:rsidR="00811EA1" w:rsidRPr="00DD066F" w:rsidRDefault="00811EA1" w:rsidP="00811EA1">
      <w:pPr>
        <w:pStyle w:val="Szvegtrzsbehzssal3"/>
        <w:ind w:left="0"/>
        <w:jc w:val="both"/>
        <w:rPr>
          <w:rFonts w:ascii="Arial" w:hAnsi="Arial" w:cs="Arial"/>
          <w:sz w:val="24"/>
          <w:szCs w:val="24"/>
          <w:lang w:val="sr-Cyrl-CS"/>
        </w:rPr>
      </w:pPr>
      <w:r>
        <w:rPr>
          <w:rFonts w:ascii="Arial" w:hAnsi="Arial" w:cs="Arial"/>
          <w:sz w:val="24"/>
          <w:szCs w:val="24"/>
          <w:lang w:val="sr-Cyrl-CS"/>
        </w:rPr>
        <w:t xml:space="preserve">14.1. </w:t>
      </w:r>
      <w:r w:rsidRPr="00DC662C">
        <w:rPr>
          <w:rFonts w:ascii="Arial" w:hAnsi="Arial" w:cs="Arial"/>
          <w:sz w:val="24"/>
          <w:szCs w:val="24"/>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w:t>
      </w:r>
      <w:r w:rsidR="00DD066F">
        <w:rPr>
          <w:rFonts w:ascii="Arial" w:hAnsi="Arial" w:cs="Arial"/>
          <w:sz w:val="24"/>
          <w:szCs w:val="24"/>
        </w:rPr>
        <w:t xml:space="preserve">авати надлежни суд у </w:t>
      </w:r>
      <w:r w:rsidR="00DD066F">
        <w:rPr>
          <w:rFonts w:ascii="Arial" w:hAnsi="Arial" w:cs="Arial"/>
          <w:sz w:val="24"/>
          <w:szCs w:val="24"/>
          <w:lang w:val="sr-Cyrl-CS"/>
        </w:rPr>
        <w:t>Суботици.</w:t>
      </w:r>
    </w:p>
    <w:p w:rsidR="00811EA1" w:rsidRDefault="00811EA1" w:rsidP="00811EA1">
      <w:pPr>
        <w:jc w:val="both"/>
        <w:rPr>
          <w:rFonts w:ascii="Arial" w:eastAsia="Calibri" w:hAnsi="Arial" w:cs="Arial"/>
        </w:rPr>
      </w:pPr>
      <w:r>
        <w:rPr>
          <w:rFonts w:ascii="Arial" w:eastAsia="Calibri" w:hAnsi="Arial" w:cs="Arial"/>
        </w:rPr>
        <w:t xml:space="preserve"> </w:t>
      </w: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4</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Default="00811EA1" w:rsidP="00811EA1">
      <w:pPr>
        <w:jc w:val="both"/>
        <w:rPr>
          <w:rFonts w:ascii="Arial" w:hAnsi="Arial" w:cs="Arial"/>
          <w:lang w:val="sr-Cyrl-CS"/>
        </w:rPr>
      </w:pPr>
      <w:r>
        <w:rPr>
          <w:rFonts w:ascii="Arial" w:hAnsi="Arial" w:cs="Arial"/>
          <w:lang w:val="sr-Cyrl-CS"/>
        </w:rPr>
        <w:t xml:space="preserve">15.1. </w:t>
      </w:r>
      <w:r>
        <w:rPr>
          <w:rFonts w:ascii="Arial" w:eastAsia="Calibri" w:hAnsi="Arial" w:cs="Arial"/>
        </w:rPr>
        <w:t xml:space="preserve">Овај </w:t>
      </w:r>
      <w:r w:rsidR="009D1570">
        <w:rPr>
          <w:rFonts w:ascii="Arial" w:eastAsia="Calibri" w:hAnsi="Arial" w:cs="Arial"/>
        </w:rPr>
        <w:t>оквирни споразум је закључен у 4 (четири</w:t>
      </w:r>
      <w:r>
        <w:rPr>
          <w:rFonts w:ascii="Arial" w:eastAsia="Calibri" w:hAnsi="Arial" w:cs="Arial"/>
        </w:rPr>
        <w:t>) истоветних примерака од</w:t>
      </w:r>
      <w:r w:rsidR="009D1570">
        <w:rPr>
          <w:rFonts w:ascii="Arial" w:eastAsia="Calibri" w:hAnsi="Arial" w:cs="Arial"/>
        </w:rPr>
        <w:t xml:space="preserve"> којих по 2 (два</w:t>
      </w:r>
      <w:r>
        <w:rPr>
          <w:rFonts w:ascii="Arial" w:eastAsia="Calibri" w:hAnsi="Arial" w:cs="Arial"/>
        </w:rPr>
        <w:t>) припада свакој страни у оквирном споразуму.</w:t>
      </w:r>
    </w:p>
    <w:p w:rsidR="00811EA1" w:rsidRPr="002925D5" w:rsidRDefault="00811EA1" w:rsidP="00811EA1">
      <w:pPr>
        <w:jc w:val="both"/>
        <w:rPr>
          <w:rFonts w:ascii="Arial" w:eastAsia="Calibri" w:hAnsi="Arial" w:cs="Arial"/>
          <w:lang w:val="sr-Cyrl-CS"/>
        </w:rPr>
      </w:pPr>
    </w:p>
    <w:p w:rsidR="00811EA1" w:rsidRDefault="00811EA1" w:rsidP="00811EA1">
      <w:pPr>
        <w:jc w:val="both"/>
        <w:rPr>
          <w:rFonts w:ascii="Arial" w:eastAsia="Calibri" w:hAnsi="Arial" w:cs="Arial"/>
        </w:rPr>
      </w:pPr>
    </w:p>
    <w:p w:rsidR="00811EA1" w:rsidRPr="0040245D" w:rsidRDefault="00811EA1" w:rsidP="00811EA1">
      <w:pPr>
        <w:ind w:firstLine="425"/>
        <w:jc w:val="both"/>
        <w:rPr>
          <w:rFonts w:ascii="Arial" w:eastAsia="Calibri" w:hAnsi="Arial" w:cs="Arial"/>
        </w:rPr>
      </w:pPr>
    </w:p>
    <w:tbl>
      <w:tblPr>
        <w:tblW w:w="0" w:type="auto"/>
        <w:tblLook w:val="04A0"/>
      </w:tblPr>
      <w:tblGrid>
        <w:gridCol w:w="3120"/>
        <w:gridCol w:w="3048"/>
        <w:gridCol w:w="3120"/>
      </w:tblGrid>
      <w:tr w:rsidR="00811EA1" w:rsidRPr="0083088D" w:rsidTr="00811EA1">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НАРУЧИЛАЦ</w:t>
            </w:r>
          </w:p>
        </w:tc>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p>
        </w:tc>
        <w:tc>
          <w:tcPr>
            <w:tcW w:w="3191"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ДОБАВЉАЧ</w:t>
            </w:r>
          </w:p>
        </w:tc>
      </w:tr>
      <w:tr w:rsidR="00811EA1" w:rsidRPr="0083088D" w:rsidTr="00811EA1">
        <w:tc>
          <w:tcPr>
            <w:tcW w:w="3190"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c>
          <w:tcPr>
            <w:tcW w:w="3190" w:type="dxa"/>
            <w:shd w:val="clear" w:color="auto" w:fill="auto"/>
          </w:tcPr>
          <w:p w:rsidR="00811EA1" w:rsidRPr="0040245D" w:rsidRDefault="00811EA1" w:rsidP="00811EA1">
            <w:pPr>
              <w:pStyle w:val="Szvegtrzs2"/>
              <w:spacing w:line="240" w:lineRule="auto"/>
              <w:jc w:val="both"/>
              <w:rPr>
                <w:rFonts w:ascii="Arial" w:hAnsi="Arial" w:cs="Arial"/>
                <w:b/>
              </w:rPr>
            </w:pPr>
          </w:p>
        </w:tc>
        <w:tc>
          <w:tcPr>
            <w:tcW w:w="3191"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r>
    </w:tbl>
    <w:p w:rsidR="00811EA1" w:rsidRDefault="00811EA1" w:rsidP="00811EA1">
      <w:pPr>
        <w:rPr>
          <w:rFonts w:ascii="Arial" w:eastAsia="Calibri" w:hAnsi="Arial" w:cs="Arial"/>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Default="00811EA1"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E57B6E">
      <w:pPr>
        <w:jc w:val="both"/>
        <w:rPr>
          <w:color w:val="FF0000"/>
          <w:lang w:val="sr-Cyrl-CS"/>
        </w:rPr>
      </w:pPr>
    </w:p>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Pr>
          <w:lang w:val="sr-Cyrl-CS"/>
        </w:rPr>
        <w:t>бр. 1</w:t>
      </w:r>
      <w:r w:rsidR="00AB3677">
        <w:rPr>
          <w:lang w:val="hu-HU"/>
        </w:rPr>
        <w:t>/201</w:t>
      </w:r>
      <w:r w:rsidR="00AB3677">
        <w:t>7</w:t>
      </w:r>
      <w:r w:rsidRPr="00FF5D45">
        <w:rPr>
          <w:lang w:val="sr-Cyrl-CS"/>
        </w:rPr>
        <w:t xml:space="preserve"> </w:t>
      </w:r>
      <w:r w:rsidRPr="00FF5D45">
        <w:rPr>
          <w:lang w:val="sl-SI"/>
        </w:rPr>
        <w:t xml:space="preserve">за </w:t>
      </w:r>
      <w:r>
        <w:rPr>
          <w:lang w:val="sr-Cyrl-CS"/>
        </w:rPr>
        <w:t xml:space="preserve">НАБАВКУ </w:t>
      </w:r>
      <w:r>
        <w:t xml:space="preserve">МЕДИЦИНСКИХ ПОМАГАЛА, КОЈА СЕ ИЗДАЈЕ НА НАЛОГ И РЕЦЕПТ </w:t>
      </w:r>
      <w:r>
        <w:rPr>
          <w:lang w:val="hu-HU"/>
        </w:rPr>
        <w:t>/</w:t>
      </w:r>
      <w:r>
        <w:t>РФЗО</w:t>
      </w:r>
      <w:r w:rsidRPr="00FF5D45">
        <w:rPr>
          <w:lang w:val="sr-Cyrl-CS"/>
        </w:rPr>
        <w:t>,  дана ______________________</w:t>
      </w:r>
      <w:r>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825C29">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825C29">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825C29">
            <w:pPr>
              <w:spacing w:line="300" w:lineRule="atLeast"/>
              <w:rPr>
                <w:sz w:val="28"/>
                <w:szCs w:val="28"/>
              </w:rPr>
            </w:pPr>
            <w:r w:rsidRPr="00FD3638">
              <w:rPr>
                <w:sz w:val="28"/>
                <w:szCs w:val="28"/>
              </w:rPr>
              <w:t> </w:t>
            </w:r>
          </w:p>
        </w:tc>
      </w:tr>
      <w:tr w:rsidR="006059E0" w:rsidRPr="00FD3638" w:rsidTr="00825C29">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825C29">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825C29">
            <w:pPr>
              <w:spacing w:line="300" w:lineRule="atLeast"/>
              <w:rPr>
                <w:sz w:val="28"/>
                <w:szCs w:val="28"/>
              </w:rPr>
            </w:pPr>
            <w:r w:rsidRPr="00FD3638">
              <w:rPr>
                <w:sz w:val="28"/>
                <w:szCs w:val="28"/>
              </w:rPr>
              <w:t> </w:t>
            </w:r>
          </w:p>
        </w:tc>
      </w:tr>
      <w:tr w:rsidR="006059E0" w:rsidRPr="00FD3638" w:rsidTr="00825C29">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825C29">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825C29">
            <w:pPr>
              <w:spacing w:line="300" w:lineRule="atLeast"/>
              <w:rPr>
                <w:sz w:val="28"/>
                <w:szCs w:val="28"/>
              </w:rPr>
            </w:pPr>
            <w:r w:rsidRPr="00FD3638">
              <w:rPr>
                <w:sz w:val="28"/>
                <w:szCs w:val="28"/>
              </w:rPr>
              <w:t> </w:t>
            </w:r>
          </w:p>
        </w:tc>
      </w:tr>
      <w:tr w:rsidR="006059E0" w:rsidRPr="00FD3638" w:rsidTr="00825C29">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825C29">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825C29">
            <w:pPr>
              <w:spacing w:line="300" w:lineRule="atLeast"/>
              <w:rPr>
                <w:sz w:val="28"/>
                <w:szCs w:val="28"/>
              </w:rPr>
            </w:pPr>
            <w:r w:rsidRPr="00FD3638">
              <w:rPr>
                <w:sz w:val="28"/>
                <w:szCs w:val="28"/>
              </w:rPr>
              <w:t> </w:t>
            </w:r>
          </w:p>
        </w:tc>
      </w:tr>
      <w:tr w:rsidR="006059E0" w:rsidRPr="00FD3638" w:rsidTr="00825C29">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825C29">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825C29">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Pr="00811EA1" w:rsidRDefault="006059E0" w:rsidP="006C111C">
      <w:pPr>
        <w:rPr>
          <w:lang w:val="sr-Cyrl-CS"/>
        </w:rPr>
      </w:pPr>
    </w:p>
    <w:sectPr w:rsidR="006059E0"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E1" w:rsidRDefault="00725FE1" w:rsidP="007B5E41">
      <w:r>
        <w:separator/>
      </w:r>
    </w:p>
  </w:endnote>
  <w:endnote w:type="continuationSeparator" w:id="1">
    <w:p w:rsidR="00725FE1" w:rsidRDefault="00725FE1"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altName w:val="Times New Roman"/>
    <w:panose1 w:val="02020603050405020304"/>
    <w:charset w:val="EE"/>
    <w:family w:val="roman"/>
    <w:pitch w:val="variable"/>
    <w:sig w:usb0="00000000"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825C29" w:rsidRDefault="004A1683">
        <w:pPr>
          <w:pStyle w:val="llb"/>
          <w:jc w:val="center"/>
        </w:pPr>
        <w:fldSimple w:instr=" PAGE   \* MERGEFORMAT ">
          <w:r w:rsidR="00694E42">
            <w:rPr>
              <w:noProof/>
            </w:rPr>
            <w:t>2</w:t>
          </w:r>
        </w:fldSimple>
      </w:p>
    </w:sdtContent>
  </w:sdt>
  <w:p w:rsidR="00825C29" w:rsidRDefault="00825C2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E1" w:rsidRDefault="00725FE1" w:rsidP="007B5E41">
      <w:r>
        <w:separator/>
      </w:r>
    </w:p>
  </w:footnote>
  <w:footnote w:type="continuationSeparator" w:id="1">
    <w:p w:rsidR="00725FE1" w:rsidRDefault="00725FE1"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73C5"/>
    <w:rsid w:val="00093055"/>
    <w:rsid w:val="000C121A"/>
    <w:rsid w:val="000D1ABA"/>
    <w:rsid w:val="000D22AB"/>
    <w:rsid w:val="000E08AD"/>
    <w:rsid w:val="0014385F"/>
    <w:rsid w:val="00145007"/>
    <w:rsid w:val="001523C9"/>
    <w:rsid w:val="00154AFF"/>
    <w:rsid w:val="00186315"/>
    <w:rsid w:val="001A24A2"/>
    <w:rsid w:val="001C19BF"/>
    <w:rsid w:val="001F76E6"/>
    <w:rsid w:val="0020149F"/>
    <w:rsid w:val="0023136F"/>
    <w:rsid w:val="00267C6C"/>
    <w:rsid w:val="002D47C5"/>
    <w:rsid w:val="00301D7A"/>
    <w:rsid w:val="00305D09"/>
    <w:rsid w:val="0033117B"/>
    <w:rsid w:val="003E78D9"/>
    <w:rsid w:val="00433889"/>
    <w:rsid w:val="00436E12"/>
    <w:rsid w:val="004917D0"/>
    <w:rsid w:val="004A1683"/>
    <w:rsid w:val="004B2810"/>
    <w:rsid w:val="004B4DDB"/>
    <w:rsid w:val="004C74C5"/>
    <w:rsid w:val="004D710C"/>
    <w:rsid w:val="004F53A5"/>
    <w:rsid w:val="00506824"/>
    <w:rsid w:val="005317C8"/>
    <w:rsid w:val="00532CBD"/>
    <w:rsid w:val="00574181"/>
    <w:rsid w:val="00574481"/>
    <w:rsid w:val="0058291C"/>
    <w:rsid w:val="005C2A1B"/>
    <w:rsid w:val="005C2F5D"/>
    <w:rsid w:val="005D1BBB"/>
    <w:rsid w:val="005E3F29"/>
    <w:rsid w:val="005E7A56"/>
    <w:rsid w:val="005F6FC1"/>
    <w:rsid w:val="006059E0"/>
    <w:rsid w:val="006311FD"/>
    <w:rsid w:val="006519BA"/>
    <w:rsid w:val="0065634A"/>
    <w:rsid w:val="006862EF"/>
    <w:rsid w:val="00692371"/>
    <w:rsid w:val="00694E42"/>
    <w:rsid w:val="006C111C"/>
    <w:rsid w:val="006C3DB4"/>
    <w:rsid w:val="006E2BD9"/>
    <w:rsid w:val="006F7F33"/>
    <w:rsid w:val="00725FE1"/>
    <w:rsid w:val="007371BD"/>
    <w:rsid w:val="007457CF"/>
    <w:rsid w:val="0077692A"/>
    <w:rsid w:val="00793A77"/>
    <w:rsid w:val="007B0F72"/>
    <w:rsid w:val="007B5E41"/>
    <w:rsid w:val="007D6328"/>
    <w:rsid w:val="007F7295"/>
    <w:rsid w:val="0080458F"/>
    <w:rsid w:val="00804807"/>
    <w:rsid w:val="00811EA1"/>
    <w:rsid w:val="00825C29"/>
    <w:rsid w:val="00880C8D"/>
    <w:rsid w:val="0088298B"/>
    <w:rsid w:val="008F5D82"/>
    <w:rsid w:val="0090288D"/>
    <w:rsid w:val="009141A9"/>
    <w:rsid w:val="009908C1"/>
    <w:rsid w:val="00992647"/>
    <w:rsid w:val="00996899"/>
    <w:rsid w:val="009D1570"/>
    <w:rsid w:val="009D5BF5"/>
    <w:rsid w:val="00A118EA"/>
    <w:rsid w:val="00A14287"/>
    <w:rsid w:val="00A311D2"/>
    <w:rsid w:val="00A47B3B"/>
    <w:rsid w:val="00A52221"/>
    <w:rsid w:val="00A84FAB"/>
    <w:rsid w:val="00A94791"/>
    <w:rsid w:val="00AB3677"/>
    <w:rsid w:val="00AE127F"/>
    <w:rsid w:val="00B10151"/>
    <w:rsid w:val="00B26844"/>
    <w:rsid w:val="00B75058"/>
    <w:rsid w:val="00BC4AC2"/>
    <w:rsid w:val="00BE71C8"/>
    <w:rsid w:val="00BF23C0"/>
    <w:rsid w:val="00C022AD"/>
    <w:rsid w:val="00C07075"/>
    <w:rsid w:val="00C51EF6"/>
    <w:rsid w:val="00C56E65"/>
    <w:rsid w:val="00C70A07"/>
    <w:rsid w:val="00C80438"/>
    <w:rsid w:val="00C873DB"/>
    <w:rsid w:val="00C919C2"/>
    <w:rsid w:val="00C957EE"/>
    <w:rsid w:val="00CA7987"/>
    <w:rsid w:val="00CB0B5F"/>
    <w:rsid w:val="00D151D0"/>
    <w:rsid w:val="00D565F7"/>
    <w:rsid w:val="00D56A8F"/>
    <w:rsid w:val="00D77ABA"/>
    <w:rsid w:val="00DC182D"/>
    <w:rsid w:val="00DC4F70"/>
    <w:rsid w:val="00DD066F"/>
    <w:rsid w:val="00DD7BF5"/>
    <w:rsid w:val="00E15AC8"/>
    <w:rsid w:val="00E342BC"/>
    <w:rsid w:val="00E57B6E"/>
    <w:rsid w:val="00E61E98"/>
    <w:rsid w:val="00E70374"/>
    <w:rsid w:val="00F257A6"/>
    <w:rsid w:val="00F515C2"/>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8030</Words>
  <Characters>55412</Characters>
  <Application>Microsoft Office Word</Application>
  <DocSecurity>0</DocSecurity>
  <Lines>461</Lines>
  <Paragraphs>126</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63316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2016-01-14T07:31:00Z</cp:lastPrinted>
  <dcterms:created xsi:type="dcterms:W3CDTF">2017-01-16T11:31:00Z</dcterms:created>
  <dcterms:modified xsi:type="dcterms:W3CDTF">2017-01-17T10:39:00Z</dcterms:modified>
</cp:coreProperties>
</file>